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2C" w:rsidRPr="0091542C" w:rsidRDefault="008F369D" w:rsidP="008F6B99">
      <w:pPr>
        <w:ind w:firstLineChars="0" w:firstLine="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※平成</w:t>
      </w:r>
      <w:r w:rsidR="00ED2C3A">
        <w:rPr>
          <w:rFonts w:hint="eastAsia"/>
          <w:b/>
          <w:color w:val="FF0000"/>
          <w:sz w:val="24"/>
        </w:rPr>
        <w:t>３０</w:t>
      </w:r>
      <w:r w:rsidR="008F6B99" w:rsidRPr="0091542C">
        <w:rPr>
          <w:rFonts w:hint="eastAsia"/>
          <w:b/>
          <w:color w:val="FF0000"/>
          <w:sz w:val="24"/>
        </w:rPr>
        <w:t>年度　特別聴講学生・特別研究学生</w:t>
      </w:r>
      <w:r w:rsidR="008F6B99" w:rsidRPr="0091542C">
        <w:rPr>
          <w:b/>
          <w:color w:val="FF0000"/>
          <w:sz w:val="24"/>
        </w:rPr>
        <w:t xml:space="preserve"> 志願書</w:t>
      </w:r>
      <w:r w:rsidR="008F6B99" w:rsidRPr="0091542C">
        <w:rPr>
          <w:rFonts w:hint="eastAsia"/>
          <w:b/>
          <w:color w:val="FF0000"/>
          <w:sz w:val="24"/>
        </w:rPr>
        <w:t>を提出する際に、</w:t>
      </w:r>
    </w:p>
    <w:p w:rsidR="008F6B99" w:rsidRPr="0091542C" w:rsidRDefault="008F6B99" w:rsidP="008F6B99">
      <w:pPr>
        <w:ind w:firstLineChars="0" w:firstLine="0"/>
        <w:rPr>
          <w:b/>
          <w:color w:val="FF0000"/>
          <w:sz w:val="24"/>
        </w:rPr>
      </w:pPr>
      <w:r w:rsidRPr="0091542C">
        <w:rPr>
          <w:rFonts w:hint="eastAsia"/>
          <w:b/>
          <w:color w:val="FF0000"/>
          <w:sz w:val="24"/>
        </w:rPr>
        <w:t>あわせて提出すること。</w:t>
      </w: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8F369D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平成</w:t>
      </w:r>
      <w:r w:rsidR="00ED2C3A">
        <w:rPr>
          <w:rFonts w:hint="eastAsia"/>
          <w:sz w:val="44"/>
          <w:szCs w:val="44"/>
        </w:rPr>
        <w:t>３０</w:t>
      </w:r>
      <w:r w:rsidR="00983843">
        <w:rPr>
          <w:rFonts w:hint="eastAsia"/>
          <w:sz w:val="44"/>
          <w:szCs w:val="44"/>
        </w:rPr>
        <w:t>年度　前期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635D3B" w:rsidTr="0091542C">
        <w:trPr>
          <w:trHeight w:val="720"/>
        </w:trPr>
        <w:tc>
          <w:tcPr>
            <w:tcW w:w="1560" w:type="dxa"/>
            <w:vAlign w:val="center"/>
          </w:tcPr>
          <w:p w:rsidR="00635D3B" w:rsidRPr="00983843" w:rsidRDefault="00635D3B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635D3B" w:rsidRPr="000D644F" w:rsidRDefault="00635D3B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医療情報科学特論</w:t>
            </w:r>
          </w:p>
        </w:tc>
      </w:tr>
      <w:tr w:rsidR="00635D3B" w:rsidTr="0091542C">
        <w:trPr>
          <w:trHeight w:val="720"/>
        </w:trPr>
        <w:tc>
          <w:tcPr>
            <w:tcW w:w="1560" w:type="dxa"/>
            <w:vAlign w:val="center"/>
          </w:tcPr>
          <w:p w:rsidR="00635D3B" w:rsidRPr="00983843" w:rsidRDefault="00635D3B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635D3B" w:rsidRPr="000D644F" w:rsidRDefault="00635D3B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薬物治療科学特論</w:t>
            </w:r>
          </w:p>
        </w:tc>
      </w:tr>
      <w:tr w:rsidR="00635D3B" w:rsidTr="00635D3B">
        <w:trPr>
          <w:trHeight w:val="70"/>
        </w:trPr>
        <w:tc>
          <w:tcPr>
            <w:tcW w:w="1560" w:type="dxa"/>
            <w:vAlign w:val="center"/>
          </w:tcPr>
          <w:p w:rsidR="00635D3B" w:rsidRPr="00983843" w:rsidRDefault="00635D3B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635D3B" w:rsidRPr="000D644F" w:rsidRDefault="00635D3B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薬物動態科学特論</w:t>
            </w:r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5D3B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C3A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早津 未希</cp:lastModifiedBy>
  <cp:revision>15</cp:revision>
  <cp:lastPrinted>2016-03-07T01:02:00Z</cp:lastPrinted>
  <dcterms:created xsi:type="dcterms:W3CDTF">2016-04-07T07:38:00Z</dcterms:created>
  <dcterms:modified xsi:type="dcterms:W3CDTF">2018-04-09T03:10:00Z</dcterms:modified>
</cp:coreProperties>
</file>