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7578" w14:textId="677720EB" w:rsidR="00CB4A87" w:rsidRDefault="00771570" w:rsidP="008C711A">
      <w:pPr>
        <w:adjustRightInd w:val="0"/>
        <w:snapToGrid w:val="0"/>
        <w:ind w:left="284" w:hangingChars="101" w:hanging="284"/>
        <w:jc w:val="left"/>
        <w:rPr>
          <w:rFonts w:asciiTheme="minorEastAsia" w:eastAsiaTheme="minorEastAsia" w:hAnsiTheme="minorEastAsia"/>
          <w:b/>
          <w:color w:val="FF0000"/>
          <w:sz w:val="28"/>
          <w:szCs w:val="28"/>
        </w:rPr>
      </w:pPr>
      <w:r w:rsidRPr="005829E3">
        <w:rPr>
          <w:rFonts w:asciiTheme="minorEastAsia" w:eastAsiaTheme="minorEastAsia" w:hAnsiTheme="minorEastAsia" w:hint="eastAsia"/>
          <w:b/>
          <w:color w:val="0070C0"/>
          <w:sz w:val="28"/>
          <w:szCs w:val="28"/>
        </w:rPr>
        <w:t>※</w:t>
      </w:r>
      <w:r w:rsidRPr="00874D3D">
        <w:rPr>
          <w:rFonts w:asciiTheme="minorEastAsia" w:eastAsiaTheme="minorEastAsia" w:hAnsiTheme="minorEastAsia" w:hint="eastAsia"/>
          <w:b/>
          <w:color w:val="0070C0"/>
          <w:sz w:val="28"/>
          <w:szCs w:val="28"/>
          <w:u w:val="single"/>
        </w:rPr>
        <w:t>青字</w:t>
      </w:r>
      <w:r w:rsidR="00E76024">
        <w:rPr>
          <w:rFonts w:asciiTheme="minorEastAsia" w:eastAsiaTheme="minorEastAsia" w:hAnsiTheme="minorEastAsia" w:hint="eastAsia"/>
          <w:b/>
          <w:color w:val="0070C0"/>
          <w:sz w:val="28"/>
          <w:szCs w:val="28"/>
          <w:u w:val="single"/>
        </w:rPr>
        <w:t>部分</w:t>
      </w:r>
      <w:r w:rsidRPr="005829E3">
        <w:rPr>
          <w:rFonts w:asciiTheme="minorEastAsia" w:eastAsiaTheme="minorEastAsia" w:hAnsiTheme="minorEastAsia" w:hint="eastAsia"/>
          <w:b/>
          <w:color w:val="0070C0"/>
          <w:sz w:val="28"/>
          <w:szCs w:val="28"/>
        </w:rPr>
        <w:t>は</w:t>
      </w:r>
      <w:r w:rsidR="00AF42D9" w:rsidRPr="005829E3">
        <w:rPr>
          <w:rFonts w:asciiTheme="minorEastAsia" w:eastAsiaTheme="minorEastAsia" w:hAnsiTheme="minorEastAsia" w:hint="eastAsia"/>
          <w:b/>
          <w:color w:val="0070C0"/>
          <w:sz w:val="28"/>
          <w:szCs w:val="28"/>
        </w:rPr>
        <w:t>作成に係る注意事項のため</w:t>
      </w:r>
      <w:r w:rsidRPr="005829E3">
        <w:rPr>
          <w:rFonts w:asciiTheme="minorEastAsia" w:eastAsiaTheme="minorEastAsia" w:hAnsiTheme="minorEastAsia" w:hint="eastAsia"/>
          <w:b/>
          <w:color w:val="0070C0"/>
          <w:sz w:val="28"/>
          <w:szCs w:val="28"/>
        </w:rPr>
        <w:t>、提出時には</w:t>
      </w:r>
      <w:r w:rsidR="002443AC" w:rsidRPr="005829E3">
        <w:rPr>
          <w:rFonts w:asciiTheme="minorEastAsia" w:eastAsiaTheme="minorEastAsia" w:hAnsiTheme="minorEastAsia" w:hint="eastAsia"/>
          <w:b/>
          <w:color w:val="0070C0"/>
          <w:sz w:val="28"/>
          <w:szCs w:val="28"/>
        </w:rPr>
        <w:t>不要な記載を</w:t>
      </w:r>
      <w:r w:rsidR="00124C58" w:rsidRPr="005829E3">
        <w:rPr>
          <w:rFonts w:asciiTheme="minorEastAsia" w:eastAsiaTheme="minorEastAsia" w:hAnsiTheme="minorEastAsia" w:hint="eastAsia"/>
          <w:b/>
          <w:color w:val="0070C0"/>
          <w:sz w:val="28"/>
          <w:szCs w:val="28"/>
        </w:rPr>
        <w:t>すべ</w:t>
      </w:r>
      <w:r w:rsidRPr="005829E3">
        <w:rPr>
          <w:rFonts w:asciiTheme="minorEastAsia" w:eastAsiaTheme="minorEastAsia" w:hAnsiTheme="minorEastAsia" w:hint="eastAsia"/>
          <w:b/>
          <w:color w:val="0070C0"/>
          <w:sz w:val="28"/>
          <w:szCs w:val="28"/>
        </w:rPr>
        <w:t>て</w:t>
      </w:r>
      <w:r w:rsidRPr="006004D9">
        <w:rPr>
          <w:rFonts w:asciiTheme="minorEastAsia" w:eastAsiaTheme="minorEastAsia" w:hAnsiTheme="minorEastAsia" w:hint="eastAsia"/>
          <w:b/>
          <w:color w:val="0070C0"/>
          <w:sz w:val="28"/>
          <w:szCs w:val="28"/>
          <w:em w:val="dot"/>
        </w:rPr>
        <w:t>削除してください</w:t>
      </w:r>
      <w:r w:rsidRPr="005829E3">
        <w:rPr>
          <w:rFonts w:asciiTheme="minorEastAsia" w:eastAsiaTheme="minorEastAsia" w:hAnsiTheme="minorEastAsia" w:hint="eastAsia"/>
          <w:b/>
          <w:color w:val="0070C0"/>
          <w:sz w:val="28"/>
          <w:szCs w:val="28"/>
        </w:rPr>
        <w:t>。</w:t>
      </w:r>
      <w:r w:rsidR="00CB4A87" w:rsidRPr="00874D3D">
        <w:rPr>
          <w:rFonts w:asciiTheme="minorEastAsia" w:eastAsiaTheme="minorEastAsia" w:hAnsiTheme="minorEastAsia" w:hint="eastAsia"/>
          <w:b/>
          <w:color w:val="0070C0"/>
          <w:sz w:val="28"/>
          <w:szCs w:val="28"/>
          <w:u w:val="single"/>
        </w:rPr>
        <w:t>青字以外の部分</w:t>
      </w:r>
      <w:r w:rsidR="00CB4A87" w:rsidRPr="00874D3D">
        <w:rPr>
          <w:rFonts w:asciiTheme="minorEastAsia" w:eastAsiaTheme="minorEastAsia" w:hAnsiTheme="minorEastAsia" w:hint="eastAsia"/>
          <w:b/>
          <w:color w:val="0070C0"/>
          <w:sz w:val="28"/>
          <w:szCs w:val="28"/>
        </w:rPr>
        <w:t>については、該当しない場合であっても</w:t>
      </w:r>
      <w:r w:rsidR="00CB4A87" w:rsidRPr="006004D9">
        <w:rPr>
          <w:rFonts w:asciiTheme="minorEastAsia" w:eastAsiaTheme="minorEastAsia" w:hAnsiTheme="minorEastAsia" w:hint="eastAsia"/>
          <w:b/>
          <w:color w:val="0070C0"/>
          <w:sz w:val="28"/>
          <w:szCs w:val="28"/>
          <w:em w:val="dot"/>
        </w:rPr>
        <w:t>削除しないでください</w:t>
      </w:r>
      <w:r w:rsidR="00CB4A87" w:rsidRPr="00874D3D">
        <w:rPr>
          <w:rFonts w:asciiTheme="minorEastAsia" w:eastAsiaTheme="minorEastAsia" w:hAnsiTheme="minorEastAsia" w:hint="eastAsia"/>
          <w:b/>
          <w:color w:val="0070C0"/>
          <w:sz w:val="28"/>
          <w:szCs w:val="28"/>
        </w:rPr>
        <w:t>。</w:t>
      </w:r>
    </w:p>
    <w:p w14:paraId="07F8D3D4" w14:textId="059EC157" w:rsidR="00771570" w:rsidRDefault="00CB4A87" w:rsidP="008C711A">
      <w:pPr>
        <w:adjustRightInd w:val="0"/>
        <w:snapToGrid w:val="0"/>
        <w:ind w:left="284" w:hangingChars="101" w:hanging="284"/>
        <w:jc w:val="left"/>
        <w:rPr>
          <w:rFonts w:asciiTheme="minorEastAsia" w:eastAsiaTheme="minorEastAsia" w:hAnsiTheme="minorEastAsia"/>
          <w:b/>
          <w:color w:val="0070C0"/>
          <w:sz w:val="28"/>
          <w:szCs w:val="28"/>
        </w:rPr>
      </w:pPr>
      <w:r w:rsidRPr="008C711A">
        <w:rPr>
          <w:rFonts w:asciiTheme="minorEastAsia" w:eastAsiaTheme="minorEastAsia" w:hAnsiTheme="minorEastAsia"/>
          <w:b/>
          <w:color w:val="0070C0"/>
          <w:sz w:val="28"/>
          <w:szCs w:val="28"/>
        </w:rPr>
        <w:t>※</w:t>
      </w:r>
      <w:r w:rsidR="00AF42D9" w:rsidRPr="005829E3">
        <w:rPr>
          <w:rFonts w:asciiTheme="minorEastAsia" w:eastAsiaTheme="minorEastAsia" w:hAnsiTheme="minorEastAsia" w:hint="eastAsia"/>
          <w:b/>
          <w:color w:val="0070C0"/>
          <w:sz w:val="28"/>
          <w:szCs w:val="28"/>
        </w:rPr>
        <w:t>フォントや</w:t>
      </w:r>
      <w:r w:rsidR="001C5F2E" w:rsidRPr="005829E3">
        <w:rPr>
          <w:rFonts w:asciiTheme="minorEastAsia" w:eastAsiaTheme="minorEastAsia" w:hAnsiTheme="minorEastAsia" w:hint="eastAsia"/>
          <w:b/>
          <w:color w:val="0070C0"/>
          <w:sz w:val="28"/>
          <w:szCs w:val="28"/>
        </w:rPr>
        <w:t>フォント</w:t>
      </w:r>
      <w:r w:rsidR="00AF42D9" w:rsidRPr="005829E3">
        <w:rPr>
          <w:rFonts w:asciiTheme="minorEastAsia" w:eastAsiaTheme="minorEastAsia" w:hAnsiTheme="minorEastAsia" w:hint="eastAsia"/>
          <w:b/>
          <w:color w:val="0070C0"/>
          <w:sz w:val="28"/>
          <w:szCs w:val="28"/>
        </w:rPr>
        <w:t>サイズは、</w:t>
      </w:r>
      <w:r w:rsidR="001C5F2E" w:rsidRPr="005829E3">
        <w:rPr>
          <w:rFonts w:asciiTheme="minorEastAsia" w:eastAsiaTheme="minorEastAsia" w:hAnsiTheme="minorEastAsia" w:hint="eastAsia"/>
          <w:b/>
          <w:color w:val="0070C0"/>
          <w:sz w:val="28"/>
          <w:szCs w:val="28"/>
        </w:rPr>
        <w:t>一定のルールに</w:t>
      </w:r>
      <w:r w:rsidR="00AF42D9" w:rsidRPr="005829E3">
        <w:rPr>
          <w:rFonts w:asciiTheme="minorEastAsia" w:eastAsiaTheme="minorEastAsia" w:hAnsiTheme="minorEastAsia" w:hint="eastAsia"/>
          <w:b/>
          <w:color w:val="0070C0"/>
          <w:sz w:val="28"/>
          <w:szCs w:val="28"/>
        </w:rPr>
        <w:t>統一して作成してください。</w:t>
      </w:r>
    </w:p>
    <w:p w14:paraId="2701834A" w14:textId="3EA0007B" w:rsidR="005829E3" w:rsidRPr="00D018CD" w:rsidRDefault="005829E3" w:rsidP="00771570">
      <w:pPr>
        <w:adjustRightInd w:val="0"/>
        <w:snapToGrid w:val="0"/>
        <w:jc w:val="left"/>
        <w:rPr>
          <w:rFonts w:asciiTheme="minorEastAsia" w:eastAsiaTheme="minorEastAsia" w:hAnsiTheme="minorEastAsia"/>
          <w:b/>
          <w:color w:val="0070C0"/>
          <w:sz w:val="28"/>
          <w:szCs w:val="28"/>
        </w:rPr>
      </w:pPr>
      <w:r w:rsidRPr="00BC0F5C">
        <w:rPr>
          <w:rFonts w:asciiTheme="minorEastAsia" w:eastAsiaTheme="minorEastAsia" w:hAnsiTheme="minorEastAsia" w:hint="eastAsia"/>
          <w:b/>
          <w:color w:val="0070C0"/>
          <w:sz w:val="28"/>
          <w:szCs w:val="28"/>
        </w:rPr>
        <w:t>※</w:t>
      </w:r>
      <w:r w:rsidRPr="00A074DF">
        <w:rPr>
          <w:rFonts w:asciiTheme="minorEastAsia" w:eastAsiaTheme="minorEastAsia" w:hAnsiTheme="minorEastAsia" w:hint="eastAsia"/>
          <w:b/>
          <w:color w:val="0070C0"/>
          <w:sz w:val="28"/>
          <w:szCs w:val="28"/>
          <w:highlight w:val="yellow"/>
        </w:rPr>
        <w:t>青字に黄色マーカー</w:t>
      </w:r>
      <w:r>
        <w:rPr>
          <w:rFonts w:asciiTheme="minorEastAsia" w:eastAsiaTheme="minorEastAsia" w:hAnsiTheme="minorEastAsia" w:hint="eastAsia"/>
          <w:b/>
          <w:color w:val="0070C0"/>
          <w:sz w:val="28"/>
          <w:szCs w:val="28"/>
        </w:rPr>
        <w:t>の箇所は特に注意してください。</w:t>
      </w:r>
    </w:p>
    <w:p w14:paraId="76CEBB5B" w14:textId="2D84580E" w:rsidR="00771570" w:rsidRDefault="003908C5" w:rsidP="00872BD9">
      <w:pPr>
        <w:jc w:val="left"/>
        <w:rPr>
          <w:rFonts w:asciiTheme="minorEastAsia" w:eastAsiaTheme="minorEastAsia" w:hAnsiTheme="minorEastAsia"/>
          <w:sz w:val="36"/>
        </w:rPr>
      </w:pPr>
      <w:r>
        <w:rPr>
          <w:rFonts w:asciiTheme="minorEastAsia" w:eastAsiaTheme="minorEastAsia" w:hAnsiTheme="minorEastAsia" w:hint="eastAsia"/>
          <w:sz w:val="36"/>
        </w:rPr>
        <w:t>研究課題名：</w:t>
      </w:r>
    </w:p>
    <w:p w14:paraId="4932DAE4" w14:textId="4EA3D307" w:rsidR="003908C5" w:rsidRPr="00D018CD" w:rsidRDefault="003908C5" w:rsidP="00872BD9">
      <w:pPr>
        <w:jc w:val="left"/>
        <w:rPr>
          <w:rFonts w:asciiTheme="minorEastAsia" w:eastAsiaTheme="minorEastAsia" w:hAnsiTheme="minorEastAsia"/>
          <w:sz w:val="36"/>
        </w:rPr>
      </w:pPr>
      <w:r>
        <w:rPr>
          <w:rFonts w:asciiTheme="minorEastAsia" w:eastAsiaTheme="minorEastAsia" w:hAnsiTheme="minorEastAsia" w:hint="eastAsia"/>
          <w:sz w:val="36"/>
        </w:rPr>
        <w:t>試験番号：</w:t>
      </w:r>
    </w:p>
    <w:p w14:paraId="73F694F5" w14:textId="77777777" w:rsidR="00C00D37" w:rsidRPr="00D018CD" w:rsidRDefault="00771570" w:rsidP="00C00D37">
      <w:pPr>
        <w:jc w:val="cente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↑研究課題名を記載</w:t>
      </w:r>
      <w:r w:rsidR="00216D88" w:rsidRPr="00D018CD">
        <w:rPr>
          <w:rFonts w:asciiTheme="minorEastAsia" w:eastAsiaTheme="minorEastAsia" w:hAnsiTheme="minorEastAsia" w:hint="eastAsia"/>
          <w:color w:val="0070C0"/>
          <w:sz w:val="24"/>
          <w:szCs w:val="24"/>
        </w:rPr>
        <w:t>（和文）</w:t>
      </w:r>
    </w:p>
    <w:p w14:paraId="5D4F9E7D" w14:textId="77777777" w:rsidR="00744EA3" w:rsidRPr="00D018CD" w:rsidRDefault="00C00D37" w:rsidP="00C00D37">
      <w:pPr>
        <w:jc w:val="center"/>
        <w:rPr>
          <w:rFonts w:asciiTheme="minorEastAsia" w:eastAsiaTheme="minorEastAsia" w:hAnsiTheme="minorEastAsia"/>
          <w:sz w:val="36"/>
        </w:rPr>
      </w:pPr>
      <w:r w:rsidRPr="00D018CD">
        <w:rPr>
          <w:rFonts w:asciiTheme="minorEastAsia" w:eastAsiaTheme="minorEastAsia" w:hAnsiTheme="minorEastAsia" w:hint="eastAsia"/>
          <w:sz w:val="36"/>
        </w:rPr>
        <w:t>研究計画書</w:t>
      </w:r>
    </w:p>
    <w:p w14:paraId="567BB43F" w14:textId="7F736E18" w:rsidR="002861E4" w:rsidRPr="00D018CD" w:rsidRDefault="002861E4" w:rsidP="003908C5">
      <w:pPr>
        <w:jc w:val="center"/>
        <w:rPr>
          <w:rFonts w:asciiTheme="minorEastAsia" w:eastAsiaTheme="minorEastAsia" w:hAnsiTheme="minorEastAsia"/>
          <w:sz w:val="36"/>
        </w:rPr>
      </w:pPr>
      <w:r>
        <w:rPr>
          <w:rFonts w:asciiTheme="minorEastAsia" w:eastAsiaTheme="minorEastAsia" w:hAnsiTheme="minorEastAsia" w:hint="eastAsia"/>
          <w:sz w:val="36"/>
        </w:rPr>
        <w:t>（特定臨床研究</w:t>
      </w:r>
      <w:r w:rsidR="00003DE2">
        <w:rPr>
          <w:rFonts w:asciiTheme="minorEastAsia" w:eastAsiaTheme="minorEastAsia" w:hAnsiTheme="minorEastAsia" w:hint="eastAsia"/>
          <w:sz w:val="36"/>
        </w:rPr>
        <w:t>o</w:t>
      </w:r>
      <w:r w:rsidR="00003DE2">
        <w:rPr>
          <w:rFonts w:asciiTheme="minorEastAsia" w:eastAsiaTheme="minorEastAsia" w:hAnsiTheme="minorEastAsia"/>
          <w:sz w:val="36"/>
        </w:rPr>
        <w:t>r</w:t>
      </w:r>
      <w:r w:rsidR="00003DE2">
        <w:rPr>
          <w:rFonts w:asciiTheme="minorEastAsia" w:eastAsiaTheme="minorEastAsia" w:hAnsiTheme="minorEastAsia" w:hint="eastAsia"/>
          <w:sz w:val="36"/>
        </w:rPr>
        <w:t>非特定</w:t>
      </w:r>
      <w:r>
        <w:rPr>
          <w:rFonts w:asciiTheme="minorEastAsia" w:eastAsiaTheme="minorEastAsia" w:hAnsiTheme="minorEastAsia" w:hint="eastAsia"/>
          <w:sz w:val="36"/>
        </w:rPr>
        <w:t>）</w:t>
      </w:r>
    </w:p>
    <w:p w14:paraId="547EE0A0" w14:textId="77777777" w:rsidR="00C00D37" w:rsidRPr="00003DE2" w:rsidRDefault="00C00D37" w:rsidP="00C00D37">
      <w:pPr>
        <w:rPr>
          <w:rFonts w:asciiTheme="minorEastAsia" w:eastAsiaTheme="minorEastAsia" w:hAnsiTheme="minorEastAsia"/>
          <w:sz w:val="24"/>
          <w:szCs w:val="24"/>
          <w:u w:val="single"/>
        </w:rPr>
      </w:pPr>
    </w:p>
    <w:p w14:paraId="227C2E46" w14:textId="124841EC" w:rsidR="00A16FD6" w:rsidRPr="00D018CD" w:rsidRDefault="00C00D37" w:rsidP="00ED10E8">
      <w:pPr>
        <w:ind w:firstLineChars="400" w:firstLine="960"/>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研究</w:t>
      </w:r>
      <w:r w:rsidR="00220BD3" w:rsidRPr="00D018CD">
        <w:rPr>
          <w:rFonts w:asciiTheme="minorEastAsia" w:eastAsiaTheme="minorEastAsia" w:hAnsiTheme="minorEastAsia" w:hint="eastAsia"/>
          <w:sz w:val="24"/>
          <w:szCs w:val="24"/>
        </w:rPr>
        <w:t>責任</w:t>
      </w:r>
      <w:r w:rsidR="003908C5">
        <w:rPr>
          <w:rFonts w:asciiTheme="minorEastAsia" w:eastAsiaTheme="minorEastAsia" w:hAnsiTheme="minorEastAsia" w:hint="eastAsia"/>
          <w:sz w:val="24"/>
          <w:szCs w:val="24"/>
        </w:rPr>
        <w:t>医師</w:t>
      </w:r>
      <w:r w:rsidRPr="00D018CD">
        <w:rPr>
          <w:rFonts w:asciiTheme="minorEastAsia" w:eastAsiaTheme="minorEastAsia" w:hAnsiTheme="minorEastAsia" w:hint="eastAsia"/>
          <w:sz w:val="24"/>
          <w:szCs w:val="24"/>
        </w:rPr>
        <w:t>：</w:t>
      </w:r>
    </w:p>
    <w:p w14:paraId="1107E63C"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名古屋大学</w:t>
      </w:r>
      <w:r w:rsidR="001B5C7B" w:rsidRPr="00D018CD">
        <w:rPr>
          <w:rFonts w:asciiTheme="minorEastAsia" w:eastAsiaTheme="minorEastAsia" w:hAnsiTheme="minorEastAsia" w:hint="eastAsia"/>
          <w:color w:val="0070C0"/>
          <w:sz w:val="24"/>
          <w:szCs w:val="24"/>
        </w:rPr>
        <w:t>大学院</w:t>
      </w:r>
      <w:r w:rsidR="00124C58" w:rsidRPr="00D018CD">
        <w:rPr>
          <w:rFonts w:asciiTheme="minorEastAsia" w:eastAsiaTheme="minorEastAsia" w:hAnsiTheme="minorEastAsia" w:hint="eastAsia"/>
          <w:color w:val="0070C0"/>
          <w:sz w:val="24"/>
          <w:szCs w:val="24"/>
        </w:rPr>
        <w:t>医学系研究科　○○</w:t>
      </w:r>
      <w:r w:rsidRPr="00D018CD">
        <w:rPr>
          <w:rFonts w:asciiTheme="minorEastAsia" w:eastAsiaTheme="minorEastAsia" w:hAnsiTheme="minorEastAsia" w:hint="eastAsia"/>
          <w:color w:val="0070C0"/>
          <w:sz w:val="24"/>
          <w:szCs w:val="24"/>
        </w:rPr>
        <w:t>学</w:t>
      </w:r>
    </w:p>
    <w:p w14:paraId="7718451D" w14:textId="77777777" w:rsidR="00597385" w:rsidRPr="00D018CD" w:rsidRDefault="00BA4CDC" w:rsidP="00BA4CDC">
      <w:pPr>
        <w:ind w:leftChars="607" w:left="1275" w:firstLineChars="200" w:firstLine="480"/>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124C58" w:rsidRPr="00D018CD">
        <w:rPr>
          <w:rFonts w:asciiTheme="minorEastAsia" w:eastAsiaTheme="minorEastAsia" w:hAnsiTheme="minorEastAsia" w:hint="eastAsia"/>
          <w:color w:val="0070C0"/>
          <w:sz w:val="24"/>
          <w:szCs w:val="24"/>
        </w:rPr>
        <w:t>又</w:t>
      </w:r>
      <w:r w:rsidRPr="00D018CD">
        <w:rPr>
          <w:rFonts w:asciiTheme="minorEastAsia" w:eastAsiaTheme="minorEastAsia" w:hAnsiTheme="minorEastAsia" w:hint="eastAsia"/>
          <w:color w:val="0070C0"/>
          <w:sz w:val="24"/>
          <w:szCs w:val="24"/>
        </w:rPr>
        <w:t>は</w:t>
      </w:r>
      <w:r w:rsidR="00597385" w:rsidRPr="00D018CD">
        <w:rPr>
          <w:rFonts w:asciiTheme="minorEastAsia" w:eastAsiaTheme="minorEastAsia" w:hAnsiTheme="minorEastAsia" w:hint="eastAsia"/>
          <w:color w:val="0070C0"/>
          <w:sz w:val="24"/>
          <w:szCs w:val="24"/>
        </w:rPr>
        <w:t>名古屋大学医学部附属病院　○○科</w:t>
      </w:r>
      <w:r w:rsidRPr="00D018CD">
        <w:rPr>
          <w:rFonts w:asciiTheme="minorEastAsia" w:eastAsiaTheme="minorEastAsia" w:hAnsiTheme="minorEastAsia" w:hint="eastAsia"/>
          <w:color w:val="0070C0"/>
          <w:sz w:val="24"/>
          <w:szCs w:val="24"/>
        </w:rPr>
        <w:t>）</w:t>
      </w:r>
    </w:p>
    <w:p w14:paraId="79206803"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職名・氏名</w:t>
      </w:r>
    </w:p>
    <w:p w14:paraId="6B432C4E"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住所</w:t>
      </w:r>
    </w:p>
    <w:p w14:paraId="0B0797DD"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直通電話番号</w:t>
      </w:r>
    </w:p>
    <w:p w14:paraId="3D599F93"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FAX番号</w:t>
      </w:r>
    </w:p>
    <w:p w14:paraId="324B9D46" w14:textId="77777777" w:rsidR="00C00D37"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e-mail</w:t>
      </w:r>
    </w:p>
    <w:p w14:paraId="19DD5C3A" w14:textId="77777777" w:rsidR="00C00D37" w:rsidRPr="00D018CD" w:rsidRDefault="00C00D37" w:rsidP="00C00D37">
      <w:pPr>
        <w:rPr>
          <w:rFonts w:asciiTheme="minorEastAsia" w:eastAsiaTheme="minorEastAsia" w:hAnsiTheme="minorEastAsia"/>
          <w:sz w:val="24"/>
          <w:szCs w:val="24"/>
        </w:rPr>
      </w:pPr>
    </w:p>
    <w:p w14:paraId="5C27CFB8" w14:textId="0AEB9CA6" w:rsidR="00C00D37" w:rsidRPr="002039C0" w:rsidRDefault="00C00D37" w:rsidP="00704561">
      <w:pPr>
        <w:ind w:leftChars="472" w:left="991"/>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研究事務局：</w:t>
      </w:r>
      <w:r w:rsidR="00CD7C5C" w:rsidRPr="00D018CD">
        <w:rPr>
          <w:rFonts w:asciiTheme="minorEastAsia" w:eastAsiaTheme="minorEastAsia" w:hAnsiTheme="minorEastAsia"/>
          <w:sz w:val="24"/>
          <w:szCs w:val="24"/>
        </w:rPr>
        <w:t xml:space="preserve"> </w:t>
      </w:r>
      <w:r w:rsidR="002039C0" w:rsidRPr="00D22EA5">
        <w:rPr>
          <w:rFonts w:asciiTheme="minorEastAsia" w:eastAsiaTheme="minorEastAsia" w:hAnsiTheme="minorEastAsia" w:hint="eastAsia"/>
          <w:color w:val="0070C0"/>
          <w:sz w:val="24"/>
          <w:szCs w:val="24"/>
        </w:rPr>
        <w:t>（本学のものを記載して下さい）</w:t>
      </w:r>
    </w:p>
    <w:p w14:paraId="7E58BDF3" w14:textId="77777777" w:rsidR="00D57824" w:rsidRPr="00D018CD" w:rsidRDefault="00704561" w:rsidP="00704561">
      <w:pPr>
        <w:ind w:leftChars="607" w:left="1275" w:firstLine="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機関名・所属部局名</w:t>
      </w:r>
    </w:p>
    <w:p w14:paraId="2D7C1A00"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職名・氏名</w:t>
      </w:r>
    </w:p>
    <w:p w14:paraId="0CFE3C1C"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住所</w:t>
      </w:r>
    </w:p>
    <w:p w14:paraId="1054A3F0"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直通電話番号</w:t>
      </w:r>
    </w:p>
    <w:p w14:paraId="1A21F6A5"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FAX番号</w:t>
      </w:r>
    </w:p>
    <w:p w14:paraId="1A632BFE" w14:textId="77777777" w:rsidR="00C21C61" w:rsidRDefault="00D57824" w:rsidP="00C21C61">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e-mail</w:t>
      </w:r>
    </w:p>
    <w:p w14:paraId="4A066942" w14:textId="60AF7D4E" w:rsidR="00C21C61" w:rsidRDefault="00C21C61" w:rsidP="00C21C61">
      <w:pPr>
        <w:jc w:val="right"/>
        <w:rPr>
          <w:rFonts w:asciiTheme="minorEastAsia" w:eastAsiaTheme="minorEastAsia" w:hAnsiTheme="minorEastAsia"/>
          <w:color w:val="0070C0"/>
          <w:sz w:val="24"/>
          <w:szCs w:val="24"/>
        </w:rPr>
      </w:pPr>
    </w:p>
    <w:p w14:paraId="658BE1FB" w14:textId="46831BFE" w:rsidR="00C21C61" w:rsidRDefault="00C21C61" w:rsidP="00C21C61">
      <w:pPr>
        <w:jc w:val="right"/>
        <w:rPr>
          <w:rFonts w:asciiTheme="minorEastAsia" w:eastAsiaTheme="minorEastAsia" w:hAnsiTheme="minorEastAsia"/>
          <w:sz w:val="24"/>
          <w:szCs w:val="24"/>
        </w:rPr>
      </w:pPr>
      <w:r w:rsidRPr="00C21C61">
        <w:rPr>
          <w:rFonts w:asciiTheme="minorEastAsia" w:eastAsiaTheme="minorEastAsia" w:hAnsiTheme="minorEastAsia" w:hint="eastAsia"/>
          <w:sz w:val="24"/>
          <w:szCs w:val="24"/>
        </w:rPr>
        <w:t>西暦　　年　　月　　日作成　第</w:t>
      </w:r>
      <w:r w:rsidR="00F202E8">
        <w:rPr>
          <w:rFonts w:asciiTheme="minorEastAsia" w:eastAsiaTheme="minorEastAsia" w:hAnsiTheme="minorEastAsia"/>
          <w:sz w:val="24"/>
          <w:szCs w:val="24"/>
        </w:rPr>
        <w:t>1.0</w:t>
      </w:r>
      <w:r w:rsidRPr="00C21C61">
        <w:rPr>
          <w:rFonts w:asciiTheme="minorEastAsia" w:eastAsiaTheme="minorEastAsia" w:hAnsiTheme="minorEastAsia" w:hint="eastAsia"/>
          <w:sz w:val="24"/>
          <w:szCs w:val="24"/>
        </w:rPr>
        <w:t>版</w:t>
      </w:r>
    </w:p>
    <w:p w14:paraId="695DBD64" w14:textId="0198DEFF" w:rsidR="00C21C61" w:rsidRPr="00C21C61" w:rsidRDefault="00C21C61" w:rsidP="00C21C61">
      <w:pPr>
        <w:jc w:val="right"/>
        <w:rPr>
          <w:rFonts w:asciiTheme="minorEastAsia" w:eastAsiaTheme="minorEastAsia" w:hAnsiTheme="minorEastAsia"/>
          <w:color w:val="FF0000"/>
          <w:sz w:val="18"/>
          <w:szCs w:val="18"/>
        </w:rPr>
      </w:pPr>
      <w:r w:rsidRPr="00C21C61">
        <w:rPr>
          <w:rFonts w:asciiTheme="minorEastAsia" w:eastAsiaTheme="minorEastAsia" w:hAnsiTheme="minorEastAsia" w:hint="eastAsia"/>
          <w:color w:val="FF0000"/>
          <w:sz w:val="18"/>
          <w:szCs w:val="18"/>
        </w:rPr>
        <w:t>（</w:t>
      </w:r>
      <w:r w:rsidR="00F202E8">
        <w:rPr>
          <w:rFonts w:asciiTheme="minorEastAsia" w:eastAsiaTheme="minorEastAsia" w:hAnsiTheme="minorEastAsia" w:hint="eastAsia"/>
          <w:color w:val="FF0000"/>
          <w:sz w:val="18"/>
          <w:szCs w:val="18"/>
        </w:rPr>
        <w:t>版数の付番方法については、20.改訂履歴を参照すること。</w:t>
      </w:r>
      <w:r w:rsidRPr="00C21C61">
        <w:rPr>
          <w:rFonts w:asciiTheme="minorEastAsia" w:eastAsiaTheme="minorEastAsia" w:hAnsiTheme="minorEastAsia" w:hint="eastAsia"/>
          <w:color w:val="FF0000"/>
          <w:sz w:val="18"/>
          <w:szCs w:val="18"/>
        </w:rPr>
        <w:t>）</w:t>
      </w:r>
    </w:p>
    <w:p w14:paraId="793CFAA7" w14:textId="0CDC3E6C" w:rsidR="00FE4F71" w:rsidRPr="00C21C61" w:rsidRDefault="00FE4F71" w:rsidP="00C21C61">
      <w:pPr>
        <w:jc w:val="right"/>
        <w:rPr>
          <w:rFonts w:asciiTheme="minorEastAsia" w:eastAsiaTheme="minorEastAsia" w:hAnsiTheme="minorEastAsia"/>
          <w:color w:val="0070C0"/>
          <w:sz w:val="24"/>
          <w:szCs w:val="24"/>
        </w:rPr>
      </w:pPr>
    </w:p>
    <w:p w14:paraId="1DEA4057" w14:textId="6A332E50" w:rsidR="00FE4F71" w:rsidRDefault="00FE4F71" w:rsidP="00FE4F7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【目次】</w:t>
      </w:r>
    </w:p>
    <w:p w14:paraId="441E56BF" w14:textId="53B40E32" w:rsidR="00DC7D55" w:rsidRDefault="00294A11"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DC7D55">
        <w:rPr>
          <w:rFonts w:asciiTheme="minorEastAsia" w:eastAsiaTheme="minorEastAsia" w:hAnsiTheme="minorEastAsia" w:hint="eastAsia"/>
          <w:b/>
          <w:bCs/>
          <w:sz w:val="24"/>
          <w:szCs w:val="24"/>
        </w:rPr>
        <w:t>.　概要</w:t>
      </w:r>
    </w:p>
    <w:p w14:paraId="2E7042CC" w14:textId="781142D8" w:rsidR="00294A11" w:rsidRDefault="00294A11" w:rsidP="00294A11">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研究計画の概要</w:t>
      </w:r>
    </w:p>
    <w:p w14:paraId="23BF4609" w14:textId="3C3D7E32" w:rsidR="00294A11" w:rsidRDefault="00294A11" w:rsidP="00294A11">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シェーマ</w:t>
      </w:r>
    </w:p>
    <w:p w14:paraId="72A68BCC" w14:textId="77777777" w:rsidR="00294A11" w:rsidRDefault="00294A11" w:rsidP="00294A11">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スケジュール</w:t>
      </w:r>
    </w:p>
    <w:p w14:paraId="39E34567" w14:textId="50A69022" w:rsidR="00294A11" w:rsidRDefault="00294A11" w:rsidP="00294A11">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目標症例数</w:t>
      </w:r>
    </w:p>
    <w:p w14:paraId="20F446EA" w14:textId="13074211" w:rsidR="00294A11" w:rsidRDefault="00294A11" w:rsidP="00E43492">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1.5.　研究</w:t>
      </w:r>
      <w:r w:rsidR="008C2E80">
        <w:rPr>
          <w:rFonts w:asciiTheme="minorEastAsia" w:eastAsiaTheme="minorEastAsia" w:hAnsiTheme="minorEastAsia" w:hint="eastAsia"/>
          <w:sz w:val="24"/>
          <w:szCs w:val="24"/>
        </w:rPr>
        <w:t>期間</w:t>
      </w:r>
    </w:p>
    <w:p w14:paraId="05E8B549" w14:textId="187E4B7D" w:rsidR="00FE4F71" w:rsidRPr="00AF7BAD"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研究の実施体制</w:t>
      </w:r>
    </w:p>
    <w:p w14:paraId="4D946EE2" w14:textId="4022AE90" w:rsidR="00206763" w:rsidRDefault="000C5FEC" w:rsidP="00206763">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w:t>
      </w:r>
      <w:r w:rsidR="00206763" w:rsidRPr="00AF7BAD">
        <w:rPr>
          <w:rFonts w:asciiTheme="minorEastAsia" w:eastAsiaTheme="minorEastAsia" w:hAnsiTheme="minorEastAsia" w:hint="eastAsia"/>
          <w:b/>
          <w:bCs/>
          <w:sz w:val="24"/>
          <w:szCs w:val="24"/>
        </w:rPr>
        <w:t>.　研究の</w:t>
      </w:r>
      <w:r w:rsidR="00206763">
        <w:rPr>
          <w:rFonts w:asciiTheme="minorEastAsia" w:eastAsiaTheme="minorEastAsia" w:hAnsiTheme="minorEastAsia" w:hint="eastAsia"/>
          <w:b/>
          <w:bCs/>
          <w:sz w:val="24"/>
          <w:szCs w:val="24"/>
        </w:rPr>
        <w:t>背景</w:t>
      </w:r>
    </w:p>
    <w:p w14:paraId="7EBCC2EE" w14:textId="0D8F8DFA" w:rsidR="00206763" w:rsidRDefault="000C5FEC" w:rsidP="00206763">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.1.</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国内外における対象疾患の状況</w:t>
      </w:r>
    </w:p>
    <w:p w14:paraId="4FD25DF4" w14:textId="5746641F" w:rsidR="00206763" w:rsidRDefault="000C5FEC" w:rsidP="00206763">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.2.</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現在の標準治療及び治療成績</w:t>
      </w:r>
    </w:p>
    <w:p w14:paraId="186942ED" w14:textId="52C0BC5E" w:rsidR="00206763" w:rsidRDefault="000C5FEC">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.3.</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本研究の必要性につながる、現在の標準治療の課題、不明点等</w:t>
      </w:r>
    </w:p>
    <w:p w14:paraId="6CDEE69E" w14:textId="470734CB" w:rsidR="00A42946"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w:t>
      </w:r>
      <w:r w:rsidR="00A42946" w:rsidRPr="00AF7BAD">
        <w:rPr>
          <w:rFonts w:asciiTheme="minorEastAsia" w:eastAsiaTheme="minorEastAsia" w:hAnsiTheme="minorEastAsia" w:hint="eastAsia"/>
          <w:b/>
          <w:bCs/>
          <w:sz w:val="24"/>
          <w:szCs w:val="24"/>
        </w:rPr>
        <w:t>.　研究の</w:t>
      </w:r>
      <w:r w:rsidR="00A42946">
        <w:rPr>
          <w:rFonts w:asciiTheme="minorEastAsia" w:eastAsiaTheme="minorEastAsia" w:hAnsiTheme="minorEastAsia" w:hint="eastAsia"/>
          <w:b/>
          <w:bCs/>
          <w:sz w:val="24"/>
          <w:szCs w:val="24"/>
        </w:rPr>
        <w:t>目的</w:t>
      </w:r>
    </w:p>
    <w:p w14:paraId="59F7860A" w14:textId="7A8136FE" w:rsidR="00A42946"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w:t>
      </w:r>
      <w:r w:rsidR="00A42946" w:rsidRPr="00AF7BAD">
        <w:rPr>
          <w:rFonts w:asciiTheme="minorEastAsia" w:eastAsiaTheme="minorEastAsia" w:hAnsiTheme="minorEastAsia" w:hint="eastAsia"/>
          <w:b/>
          <w:bCs/>
          <w:sz w:val="24"/>
          <w:szCs w:val="24"/>
        </w:rPr>
        <w:t>.　研究の</w:t>
      </w:r>
      <w:r w:rsidR="00A42946">
        <w:rPr>
          <w:rFonts w:asciiTheme="minorEastAsia" w:eastAsiaTheme="minorEastAsia" w:hAnsiTheme="minorEastAsia" w:hint="eastAsia"/>
          <w:b/>
          <w:bCs/>
          <w:sz w:val="24"/>
          <w:szCs w:val="24"/>
        </w:rPr>
        <w:t>対象</w:t>
      </w:r>
    </w:p>
    <w:p w14:paraId="7DE69C70" w14:textId="7117FC26"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A42946">
        <w:rPr>
          <w:rFonts w:asciiTheme="minorEastAsia" w:eastAsiaTheme="minorEastAsia" w:hAnsiTheme="minorEastAsia"/>
          <w:sz w:val="24"/>
          <w:szCs w:val="24"/>
        </w:rPr>
        <w:t>.1.</w:t>
      </w:r>
      <w:r w:rsidR="00A42946"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選択基準</w:t>
      </w:r>
    </w:p>
    <w:p w14:paraId="47645470" w14:textId="178BE9BB" w:rsidR="00A42946" w:rsidRDefault="000C5FEC" w:rsidP="00E43492">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5</w:t>
      </w:r>
      <w:r w:rsidR="00A42946">
        <w:rPr>
          <w:rFonts w:asciiTheme="minorEastAsia" w:eastAsiaTheme="minorEastAsia" w:hAnsiTheme="minorEastAsia"/>
          <w:sz w:val="24"/>
          <w:szCs w:val="24"/>
        </w:rPr>
        <w:t>.2.</w:t>
      </w:r>
      <w:r w:rsidR="00A42946"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除外基準</w:t>
      </w:r>
      <w:r w:rsidR="00DF2A7A">
        <w:rPr>
          <w:rFonts w:asciiTheme="minorEastAsia" w:eastAsiaTheme="minorEastAsia" w:hAnsiTheme="minorEastAsia" w:hint="eastAsia"/>
          <w:sz w:val="24"/>
          <w:szCs w:val="24"/>
        </w:rPr>
        <w:t>う</w:t>
      </w:r>
    </w:p>
    <w:p w14:paraId="4B7F6778" w14:textId="320CAD4F" w:rsidR="00FE4F71" w:rsidRPr="00FE4F71" w:rsidRDefault="000C5FEC" w:rsidP="00FE4F71">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6</w:t>
      </w:r>
      <w:r w:rsidR="00084787" w:rsidRPr="00AF7BAD">
        <w:rPr>
          <w:rFonts w:asciiTheme="minorEastAsia" w:eastAsiaTheme="minorEastAsia" w:hAnsiTheme="minorEastAsia" w:hint="eastAsia"/>
          <w:b/>
          <w:bCs/>
          <w:sz w:val="24"/>
          <w:szCs w:val="24"/>
        </w:rPr>
        <w:t>.</w:t>
      </w:r>
      <w:r w:rsidR="00FE4F71" w:rsidRPr="00AF7BAD">
        <w:rPr>
          <w:rFonts w:asciiTheme="minorEastAsia" w:eastAsiaTheme="minorEastAsia" w:hAnsiTheme="minorEastAsia" w:hint="eastAsia"/>
          <w:b/>
          <w:bCs/>
          <w:sz w:val="24"/>
          <w:szCs w:val="24"/>
        </w:rPr>
        <w:t xml:space="preserve">　研究の</w:t>
      </w:r>
      <w:r w:rsidR="00A42946">
        <w:rPr>
          <w:rFonts w:asciiTheme="minorEastAsia" w:eastAsiaTheme="minorEastAsia" w:hAnsiTheme="minorEastAsia" w:hint="eastAsia"/>
          <w:b/>
          <w:bCs/>
          <w:sz w:val="24"/>
          <w:szCs w:val="24"/>
        </w:rPr>
        <w:t>方法</w:t>
      </w:r>
    </w:p>
    <w:p w14:paraId="5DFC5DF7" w14:textId="2B617456"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.1.</w:t>
      </w:r>
      <w:r w:rsidR="00FE4F71" w:rsidRPr="00FE4F71">
        <w:rPr>
          <w:rFonts w:asciiTheme="minorEastAsia" w:eastAsiaTheme="minorEastAsia" w:hAnsiTheme="minorEastAsia" w:hint="eastAsia"/>
          <w:sz w:val="24"/>
          <w:szCs w:val="24"/>
        </w:rPr>
        <w:t xml:space="preserve">　研究</w:t>
      </w:r>
      <w:r w:rsidR="00A42946">
        <w:rPr>
          <w:rFonts w:asciiTheme="minorEastAsia" w:eastAsiaTheme="minorEastAsia" w:hAnsiTheme="minorEastAsia" w:hint="eastAsia"/>
          <w:sz w:val="24"/>
          <w:szCs w:val="24"/>
        </w:rPr>
        <w:t>デザイン</w:t>
      </w:r>
    </w:p>
    <w:p w14:paraId="781E3B7C" w14:textId="54B8C967"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.2.</w:t>
      </w:r>
      <w:r w:rsidR="00FE4F71"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主要評価項目と副次評価項目</w:t>
      </w:r>
    </w:p>
    <w:p w14:paraId="7594C36B" w14:textId="50135D2B" w:rsidR="00FE4F71"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.3.</w:t>
      </w:r>
      <w:r w:rsidR="00FE4F71"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治療・介入の内容</w:t>
      </w:r>
    </w:p>
    <w:p w14:paraId="020EE9E9" w14:textId="5BBE08EF" w:rsidR="00A42946" w:rsidRDefault="00A42946"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6</w:t>
      </w:r>
      <w:r>
        <w:rPr>
          <w:rFonts w:asciiTheme="minorEastAsia" w:eastAsiaTheme="minorEastAsia" w:hAnsiTheme="minorEastAsia"/>
          <w:sz w:val="24"/>
          <w:szCs w:val="24"/>
        </w:rPr>
        <w:t>.3.1.</w:t>
      </w: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プロトコル治療</w:t>
      </w:r>
    </w:p>
    <w:p w14:paraId="75304582" w14:textId="2469AB3E" w:rsidR="00A42946" w:rsidRDefault="00A42946"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6</w:t>
      </w:r>
      <w:r>
        <w:rPr>
          <w:rFonts w:asciiTheme="minorEastAsia" w:eastAsiaTheme="minorEastAsia" w:hAnsiTheme="minorEastAsia"/>
          <w:sz w:val="24"/>
          <w:szCs w:val="24"/>
        </w:rPr>
        <w:t>.3.2.</w:t>
      </w:r>
      <w:r>
        <w:rPr>
          <w:rFonts w:asciiTheme="minorEastAsia" w:eastAsiaTheme="minorEastAsia" w:hAnsiTheme="minorEastAsia" w:hint="eastAsia"/>
          <w:sz w:val="24"/>
          <w:szCs w:val="24"/>
        </w:rPr>
        <w:t xml:space="preserve">　使用する試験薬及び対照薬等</w:t>
      </w:r>
      <w:r w:rsidR="000C5FEC">
        <w:rPr>
          <w:rFonts w:asciiTheme="minorEastAsia" w:eastAsiaTheme="minorEastAsia" w:hAnsiTheme="minorEastAsia" w:hint="eastAsia"/>
          <w:sz w:val="24"/>
          <w:szCs w:val="24"/>
        </w:rPr>
        <w:t>について</w:t>
      </w:r>
    </w:p>
    <w:p w14:paraId="73B6E2FC" w14:textId="04DB2B04" w:rsidR="00A42946" w:rsidRDefault="00A42946" w:rsidP="00E43492">
      <w:pPr>
        <w:ind w:leftChars="134" w:left="1558" w:hangingChars="532" w:hanging="1277"/>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7.3.3.　</w:t>
      </w:r>
      <w:r w:rsidR="0037059A">
        <w:rPr>
          <w:rFonts w:asciiTheme="minorEastAsia" w:eastAsiaTheme="minorEastAsia" w:hAnsiTheme="minorEastAsia" w:hint="eastAsia"/>
          <w:sz w:val="24"/>
          <w:szCs w:val="24"/>
        </w:rPr>
        <w:t>当該プロトコル治療は、未承認・適応外使用・適応範囲内のいずれに該当するか</w:t>
      </w:r>
    </w:p>
    <w:p w14:paraId="232A0969" w14:textId="3D676F82" w:rsidR="00A42946" w:rsidRPr="00FE4F71" w:rsidRDefault="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163B7">
        <w:rPr>
          <w:rFonts w:asciiTheme="minorEastAsia" w:eastAsiaTheme="minorEastAsia" w:hAnsiTheme="minorEastAsia" w:hint="eastAsia"/>
          <w:sz w:val="24"/>
          <w:szCs w:val="24"/>
        </w:rPr>
        <w:t>6.3.4.　試験薬及び対照薬等の管理手順</w:t>
      </w:r>
      <w:r w:rsidR="00D163B7" w:rsidDel="00D163B7">
        <w:rPr>
          <w:rFonts w:asciiTheme="minorEastAsia" w:eastAsiaTheme="minorEastAsia" w:hAnsiTheme="minorEastAsia" w:hint="eastAsia"/>
          <w:sz w:val="24"/>
          <w:szCs w:val="24"/>
        </w:rPr>
        <w:t xml:space="preserve"> </w:t>
      </w:r>
    </w:p>
    <w:p w14:paraId="6719DECC" w14:textId="022B766B" w:rsidR="00FE4F71"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6</w:t>
      </w:r>
      <w:r w:rsidR="00084787">
        <w:rPr>
          <w:rFonts w:asciiTheme="minorEastAsia" w:eastAsiaTheme="minorEastAsia" w:hAnsiTheme="minorEastAsia"/>
          <w:sz w:val="24"/>
          <w:szCs w:val="24"/>
        </w:rPr>
        <w:t>.4.</w:t>
      </w:r>
      <w:r w:rsidR="00FE4F71"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登録・割付</w:t>
      </w:r>
    </w:p>
    <w:p w14:paraId="274897ED" w14:textId="73350F00"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6.4.1.　登録手順</w:t>
      </w:r>
    </w:p>
    <w:p w14:paraId="558D632B" w14:textId="1C02BB27"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6.4.2.　割付方法</w:t>
      </w:r>
    </w:p>
    <w:p w14:paraId="2FD27B65" w14:textId="0E532257"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6.5.　医薬品の投与等のプロトコル治療の遵守状況を確認する手順</w:t>
      </w:r>
    </w:p>
    <w:p w14:paraId="2659125D" w14:textId="516F93E9"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6.6.　用法・用量の変更基準</w:t>
      </w:r>
    </w:p>
    <w:p w14:paraId="408A2A36" w14:textId="50B2D58B"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6.7.　併用療法</w:t>
      </w:r>
    </w:p>
    <w:p w14:paraId="77B70478" w14:textId="56DFDB4B" w:rsidR="00D163B7" w:rsidRPr="00FE4F71"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6.8.　後治療</w:t>
      </w:r>
    </w:p>
    <w:p w14:paraId="3AB37EF8" w14:textId="0D53F2A3" w:rsidR="00FE4F71" w:rsidRDefault="00D163B7" w:rsidP="00EB06D9">
      <w:pPr>
        <w:ind w:left="1" w:hanging="1"/>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7</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中止基準</w:t>
      </w:r>
    </w:p>
    <w:p w14:paraId="050B7A85" w14:textId="77777777" w:rsidR="00D163B7" w:rsidRDefault="00D163B7" w:rsidP="00D163B7">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7.1.</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試験治療の中止・完了</w:t>
      </w:r>
    </w:p>
    <w:p w14:paraId="4D7BB468" w14:textId="179688D1" w:rsidR="00D163B7" w:rsidRPr="00EB06D9" w:rsidRDefault="00D163B7" w:rsidP="00E43492">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7.2.</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試験の中止・完了</w:t>
      </w:r>
    </w:p>
    <w:p w14:paraId="113CDA82" w14:textId="68901C85" w:rsidR="00FE4F71" w:rsidRDefault="00C10F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8</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評価</w:t>
      </w:r>
    </w:p>
    <w:p w14:paraId="711C2CCE" w14:textId="7BA31B31" w:rsid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sz w:val="24"/>
          <w:szCs w:val="24"/>
        </w:rPr>
        <w:t>.1.</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有効性の評価</w:t>
      </w:r>
    </w:p>
    <w:p w14:paraId="05BC2277" w14:textId="3B5710D3" w:rsid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sz w:val="24"/>
          <w:szCs w:val="24"/>
        </w:rPr>
        <w:t>.2.</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安全性の評価</w:t>
      </w:r>
    </w:p>
    <w:p w14:paraId="26C70DA4" w14:textId="751FD87E" w:rsidR="00EB06D9" w:rsidRP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hint="eastAsia"/>
          <w:sz w:val="24"/>
          <w:szCs w:val="24"/>
        </w:rPr>
        <w:t xml:space="preserve">.3.　</w:t>
      </w:r>
      <w:r w:rsidR="008C2E80">
        <w:rPr>
          <w:rFonts w:asciiTheme="minorEastAsia" w:eastAsiaTheme="minorEastAsia" w:hAnsiTheme="minorEastAsia" w:hint="eastAsia"/>
          <w:sz w:val="24"/>
          <w:szCs w:val="24"/>
        </w:rPr>
        <w:t>疾病等</w:t>
      </w:r>
      <w:r w:rsidR="00EB06D9">
        <w:rPr>
          <w:rFonts w:asciiTheme="minorEastAsia" w:eastAsiaTheme="minorEastAsia" w:hAnsiTheme="minorEastAsia" w:hint="eastAsia"/>
          <w:sz w:val="24"/>
          <w:szCs w:val="24"/>
        </w:rPr>
        <w:t>評価</w:t>
      </w:r>
    </w:p>
    <w:p w14:paraId="72955034" w14:textId="61C147FE" w:rsidR="00FE4F71" w:rsidRDefault="002401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9</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統計解析</w:t>
      </w:r>
    </w:p>
    <w:p w14:paraId="19657DBD" w14:textId="4EF3BC9B"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sz w:val="24"/>
          <w:szCs w:val="24"/>
        </w:rPr>
        <w:t>.1.</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統計学的仮</w:t>
      </w:r>
      <w:r w:rsidR="0070506E">
        <w:rPr>
          <w:rFonts w:asciiTheme="minorEastAsia" w:eastAsiaTheme="minorEastAsia" w:hAnsiTheme="minorEastAsia" w:hint="eastAsia"/>
          <w:sz w:val="24"/>
          <w:szCs w:val="24"/>
        </w:rPr>
        <w:t>説</w:t>
      </w:r>
    </w:p>
    <w:p w14:paraId="655839A3" w14:textId="77975E45"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sz w:val="24"/>
          <w:szCs w:val="24"/>
        </w:rPr>
        <w:t>.2.</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症例数設計</w:t>
      </w:r>
    </w:p>
    <w:p w14:paraId="2D246236" w14:textId="050886B7"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hint="eastAsia"/>
          <w:sz w:val="24"/>
          <w:szCs w:val="24"/>
        </w:rPr>
        <w:t>.3.　解析対象集団</w:t>
      </w:r>
    </w:p>
    <w:p w14:paraId="7D15BD51" w14:textId="3324C185" w:rsidR="00EB06D9" w:rsidRPr="00AF7BAD" w:rsidRDefault="00240168"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sz w:val="24"/>
          <w:szCs w:val="24"/>
        </w:rPr>
        <w:t>9</w:t>
      </w:r>
      <w:r w:rsidR="00EB06D9">
        <w:rPr>
          <w:rFonts w:asciiTheme="minorEastAsia" w:eastAsiaTheme="minorEastAsia" w:hAnsiTheme="minorEastAsia" w:hint="eastAsia"/>
          <w:sz w:val="24"/>
          <w:szCs w:val="24"/>
        </w:rPr>
        <w:t>.4.　統計解析の方法</w:t>
      </w:r>
    </w:p>
    <w:p w14:paraId="6532D911" w14:textId="2420D725" w:rsidR="00FE4F71" w:rsidRPr="00AF7BAD"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0</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原試料等の閲覧</w:t>
      </w:r>
    </w:p>
    <w:p w14:paraId="6ABE5CE1" w14:textId="1AEA7964" w:rsidR="00FE4F71"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1</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品質管理及び品質保証</w:t>
      </w:r>
    </w:p>
    <w:p w14:paraId="15D3CE82" w14:textId="303FA7BA"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1</w:t>
      </w:r>
      <w:r>
        <w:rPr>
          <w:rFonts w:asciiTheme="minorEastAsia" w:eastAsiaTheme="minorEastAsia" w:hAnsiTheme="minorEastAsia" w:hint="eastAsia"/>
          <w:sz w:val="24"/>
          <w:szCs w:val="24"/>
        </w:rPr>
        <w:t>.1.　モニタリング</w:t>
      </w:r>
    </w:p>
    <w:p w14:paraId="2DF33F68" w14:textId="15125F78" w:rsidR="00EB06D9" w:rsidRPr="00AF7BAD" w:rsidRDefault="00EB06D9"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1</w:t>
      </w:r>
      <w:r>
        <w:rPr>
          <w:rFonts w:asciiTheme="minorEastAsia" w:eastAsiaTheme="minorEastAsia" w:hAnsiTheme="minorEastAsia" w:hint="eastAsia"/>
          <w:sz w:val="24"/>
          <w:szCs w:val="24"/>
        </w:rPr>
        <w:t>.2.　監査</w:t>
      </w:r>
    </w:p>
    <w:p w14:paraId="23FE1FAC" w14:textId="7CE52A59" w:rsidR="00FE4F71"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2</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倫理的配慮</w:t>
      </w:r>
    </w:p>
    <w:p w14:paraId="07F488E1" w14:textId="7E969B87"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.1.　期待される研究成果あるいは予測される利益</w:t>
      </w:r>
    </w:p>
    <w:p w14:paraId="678D34BD" w14:textId="72D98C57"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.2.　予測される危険と不利益とそれに対する配慮・補償</w:t>
      </w:r>
    </w:p>
    <w:p w14:paraId="53C2D6BC" w14:textId="1EE9E104" w:rsidR="00EB06D9" w:rsidRPr="00AF7BAD" w:rsidRDefault="00EB06D9"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.3.　遺伝情報が含まれる場合の対応</w:t>
      </w:r>
    </w:p>
    <w:p w14:paraId="253A68D6" w14:textId="0D6A103A" w:rsidR="00EB06D9" w:rsidRDefault="00EB06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3</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記録（データを含む。）の取扱い及び保存</w:t>
      </w:r>
    </w:p>
    <w:p w14:paraId="15E8516F" w14:textId="62DDED36" w:rsidR="00872BD9" w:rsidRDefault="00872BD9" w:rsidP="00872B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004817AE">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試料・情報の保管及び廃棄の方法</w:t>
      </w:r>
    </w:p>
    <w:p w14:paraId="053BECD0" w14:textId="76E20DE6"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4</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臨床研究に関する情報の公表</w:t>
      </w:r>
    </w:p>
    <w:p w14:paraId="01F5EE05" w14:textId="593C363A"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5</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実施に際しての倫理的配慮について</w:t>
      </w:r>
    </w:p>
    <w:p w14:paraId="335A0B3B" w14:textId="75F92AB4"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.1.　インフォームド・コンセントについて</w:t>
      </w:r>
    </w:p>
    <w:p w14:paraId="38F5C6E6" w14:textId="72E84136"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.2.　謝礼・手当</w:t>
      </w:r>
    </w:p>
    <w:p w14:paraId="136D6F24" w14:textId="531A9E57" w:rsidR="00872BD9" w:rsidRDefault="00872BD9" w:rsidP="00872B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.3.　費用負担</w:t>
      </w:r>
    </w:p>
    <w:p w14:paraId="32073284" w14:textId="3F3954D5"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6</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臨床研究の適正な実施のために必要な事項</w:t>
      </w:r>
    </w:p>
    <w:p w14:paraId="5FBDD0E9" w14:textId="1578586E"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6</w:t>
      </w:r>
      <w:r>
        <w:rPr>
          <w:rFonts w:asciiTheme="minorEastAsia" w:eastAsiaTheme="minorEastAsia" w:hAnsiTheme="minorEastAsia" w:hint="eastAsia"/>
          <w:sz w:val="24"/>
          <w:szCs w:val="24"/>
        </w:rPr>
        <w:t>.1.　研究の資金源</w:t>
      </w:r>
    </w:p>
    <w:p w14:paraId="452AA920" w14:textId="44E540C3" w:rsidR="00872BD9" w:rsidRP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6</w:t>
      </w:r>
      <w:r>
        <w:rPr>
          <w:rFonts w:asciiTheme="minorEastAsia" w:eastAsiaTheme="minorEastAsia" w:hAnsiTheme="minorEastAsia" w:hint="eastAsia"/>
          <w:sz w:val="24"/>
          <w:szCs w:val="24"/>
        </w:rPr>
        <w:t>.2.　利益相反</w:t>
      </w:r>
    </w:p>
    <w:p w14:paraId="6711CD98" w14:textId="29F259A6" w:rsidR="00FE4F71" w:rsidRPr="00AF7BAD" w:rsidRDefault="00084787"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7</w:t>
      </w:r>
      <w:r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研究対象者等およびその関係者からの相談等への対応</w:t>
      </w:r>
    </w:p>
    <w:p w14:paraId="31091E54" w14:textId="516602DB" w:rsidR="00FE4F71" w:rsidRPr="00AF7BAD" w:rsidRDefault="00084787" w:rsidP="00FE4F71">
      <w:pPr>
        <w:jc w:val="left"/>
        <w:rPr>
          <w:rFonts w:asciiTheme="minorEastAsia" w:eastAsiaTheme="minorEastAsia" w:hAnsiTheme="minorEastAsia"/>
          <w:b/>
          <w:bCs/>
          <w:sz w:val="24"/>
          <w:szCs w:val="24"/>
        </w:rPr>
      </w:pPr>
      <w:r w:rsidRPr="00AF7BAD">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8</w:t>
      </w:r>
      <w:r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備考</w:t>
      </w:r>
    </w:p>
    <w:p w14:paraId="3335347F" w14:textId="0A4F043E" w:rsidR="00711A2C" w:rsidRDefault="002401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19</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参考文献</w:t>
      </w:r>
    </w:p>
    <w:p w14:paraId="14628436" w14:textId="7308C7BF" w:rsidR="00F202E8" w:rsidRPr="00D018CD" w:rsidRDefault="00F202E8" w:rsidP="00FE4F71">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20</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改訂履歴</w:t>
      </w:r>
    </w:p>
    <w:p w14:paraId="237677BC" w14:textId="7D78B16D" w:rsidR="0005392C" w:rsidRPr="00A22484" w:rsidRDefault="00711A2C" w:rsidP="00A22484">
      <w:pPr>
        <w:rPr>
          <w:rFonts w:asciiTheme="minorEastAsia" w:eastAsiaTheme="minorEastAsia" w:hAnsiTheme="minorEastAsia"/>
          <w:b/>
          <w:bCs/>
          <w:sz w:val="24"/>
          <w:szCs w:val="24"/>
        </w:rPr>
      </w:pPr>
      <w:r w:rsidRPr="00D018CD">
        <w:rPr>
          <w:rFonts w:asciiTheme="minorEastAsia" w:eastAsiaTheme="minorEastAsia" w:hAnsiTheme="minorEastAsia"/>
          <w:sz w:val="24"/>
          <w:szCs w:val="24"/>
        </w:rPr>
        <w:br w:type="page"/>
      </w:r>
    </w:p>
    <w:p w14:paraId="17F6A733" w14:textId="78A3EBDA"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hint="eastAsia"/>
          <w:b/>
          <w:bCs/>
          <w:sz w:val="24"/>
          <w:szCs w:val="24"/>
        </w:rPr>
        <w:t>.　概要</w:t>
      </w:r>
    </w:p>
    <w:p w14:paraId="5D97D6A7" w14:textId="439C0E12"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hint="eastAsia"/>
          <w:b/>
          <w:bCs/>
          <w:sz w:val="24"/>
          <w:szCs w:val="24"/>
        </w:rPr>
        <w:t>.1.　研究計画の概要</w:t>
      </w:r>
    </w:p>
    <w:p w14:paraId="56A26F89" w14:textId="6D2C893E" w:rsidR="00DC7D55" w:rsidRDefault="00DC7D55" w:rsidP="00B21368">
      <w:pPr>
        <w:rPr>
          <w:color w:val="0070C0"/>
          <w:sz w:val="24"/>
          <w:szCs w:val="24"/>
        </w:rPr>
      </w:pPr>
      <w:r w:rsidRPr="00A65F69">
        <w:rPr>
          <w:rFonts w:hint="eastAsia"/>
          <w:color w:val="0070C0"/>
          <w:sz w:val="24"/>
          <w:szCs w:val="24"/>
        </w:rPr>
        <w:t>（</w:t>
      </w:r>
      <w:r>
        <w:rPr>
          <w:rFonts w:hint="eastAsia"/>
          <w:color w:val="0070C0"/>
          <w:sz w:val="24"/>
          <w:szCs w:val="24"/>
        </w:rPr>
        <w:t>例 〇〇（疾患名等）の患者を対象</w:t>
      </w:r>
      <w:r w:rsidR="00F36891">
        <w:rPr>
          <w:rFonts w:hint="eastAsia"/>
          <w:color w:val="0070C0"/>
          <w:sz w:val="24"/>
          <w:szCs w:val="24"/>
        </w:rPr>
        <w:t>に△△</w:t>
      </w:r>
      <w:r>
        <w:rPr>
          <w:rFonts w:hint="eastAsia"/>
          <w:color w:val="0070C0"/>
          <w:sz w:val="24"/>
          <w:szCs w:val="24"/>
        </w:rPr>
        <w:t>（試験薬の名称等）</w:t>
      </w:r>
      <w:r w:rsidR="00F36891">
        <w:rPr>
          <w:rFonts w:hint="eastAsia"/>
          <w:color w:val="0070C0"/>
          <w:sz w:val="24"/>
          <w:szCs w:val="24"/>
        </w:rPr>
        <w:t>を24週間経口投与した際の●●の発現並びに有効性をランダム化比較試験によって検証する。）</w:t>
      </w:r>
    </w:p>
    <w:p w14:paraId="1E97911F" w14:textId="12C64E84" w:rsidR="00DC7D55" w:rsidRDefault="00DC7D55" w:rsidP="00B21368">
      <w:pPr>
        <w:rPr>
          <w:rFonts w:asciiTheme="minorEastAsia" w:eastAsiaTheme="minorEastAsia" w:hAnsiTheme="minorEastAsia"/>
          <w:b/>
          <w:bCs/>
          <w:sz w:val="24"/>
          <w:szCs w:val="24"/>
        </w:rPr>
      </w:pPr>
    </w:p>
    <w:p w14:paraId="338C8ABC" w14:textId="65563676" w:rsidR="00DC7D55" w:rsidRDefault="00DC7D55" w:rsidP="00B21368">
      <w:pPr>
        <w:rPr>
          <w:rFonts w:asciiTheme="minorEastAsia" w:eastAsiaTheme="minorEastAsia" w:hAnsiTheme="minorEastAsia"/>
          <w:b/>
          <w:bCs/>
          <w:sz w:val="24"/>
          <w:szCs w:val="24"/>
        </w:rPr>
      </w:pPr>
    </w:p>
    <w:p w14:paraId="37743937" w14:textId="77777777" w:rsidR="00594E12" w:rsidRDefault="00594E12" w:rsidP="00B21368">
      <w:pPr>
        <w:rPr>
          <w:rFonts w:asciiTheme="minorEastAsia" w:eastAsiaTheme="minorEastAsia" w:hAnsiTheme="minorEastAsia"/>
          <w:b/>
          <w:bCs/>
          <w:sz w:val="24"/>
          <w:szCs w:val="24"/>
        </w:rPr>
      </w:pPr>
    </w:p>
    <w:p w14:paraId="4193FBC3" w14:textId="54D49663"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b/>
          <w:bCs/>
          <w:sz w:val="24"/>
          <w:szCs w:val="24"/>
        </w:rPr>
        <w:t>.2.</w:t>
      </w:r>
      <w:r w:rsidR="00DC7D55">
        <w:rPr>
          <w:rFonts w:asciiTheme="minorEastAsia" w:eastAsiaTheme="minorEastAsia" w:hAnsiTheme="minorEastAsia" w:hint="eastAsia"/>
          <w:b/>
          <w:bCs/>
          <w:sz w:val="24"/>
          <w:szCs w:val="24"/>
        </w:rPr>
        <w:t xml:space="preserve">　シェーマ</w:t>
      </w:r>
    </w:p>
    <w:p w14:paraId="35C0172F" w14:textId="17E589E7" w:rsidR="00DC7D55" w:rsidRDefault="00DC7D55" w:rsidP="00DC7D55">
      <w:pPr>
        <w:ind w:firstLineChars="118" w:firstLine="283"/>
        <w:rPr>
          <w:color w:val="0070C0"/>
          <w:sz w:val="24"/>
          <w:szCs w:val="24"/>
        </w:rPr>
      </w:pPr>
      <w:r w:rsidRPr="00A65F69">
        <w:rPr>
          <w:rFonts w:hint="eastAsia"/>
          <w:color w:val="0070C0"/>
          <w:sz w:val="24"/>
          <w:szCs w:val="24"/>
        </w:rPr>
        <w:t>（</w:t>
      </w:r>
      <w:r>
        <w:rPr>
          <w:rFonts w:hint="eastAsia"/>
          <w:color w:val="0070C0"/>
          <w:sz w:val="24"/>
          <w:szCs w:val="24"/>
        </w:rPr>
        <w:t>研究全体の流れが分かるようなシェーマを付けてください。）</w:t>
      </w:r>
    </w:p>
    <w:p w14:paraId="5BE82A9F" w14:textId="74B80F71" w:rsidR="00594E12" w:rsidRDefault="00594E12" w:rsidP="00DC7D55">
      <w:pPr>
        <w:ind w:firstLineChars="118" w:firstLine="283"/>
        <w:rPr>
          <w:color w:val="0070C0"/>
          <w:sz w:val="24"/>
          <w:szCs w:val="24"/>
        </w:rPr>
      </w:pPr>
    </w:p>
    <w:p w14:paraId="543561A7" w14:textId="77777777" w:rsidR="00594E12" w:rsidRPr="00DC7D55" w:rsidRDefault="00594E12" w:rsidP="00DC7D55">
      <w:pPr>
        <w:ind w:firstLineChars="118" w:firstLine="283"/>
        <w:rPr>
          <w:rFonts w:asciiTheme="minorEastAsia" w:eastAsiaTheme="minorEastAsia" w:hAnsiTheme="minorEastAsia"/>
          <w:sz w:val="24"/>
          <w:szCs w:val="24"/>
        </w:rPr>
      </w:pPr>
    </w:p>
    <w:p w14:paraId="7ABCCBCA" w14:textId="4332FC11" w:rsidR="00DC7D55" w:rsidRDefault="00E749C8" w:rsidP="00DC7D55">
      <w:pPr>
        <w:widowControl/>
        <w:ind w:firstLineChars="271" w:firstLine="569"/>
        <w:jc w:val="left"/>
        <w:rPr>
          <w:rFonts w:asciiTheme="minorEastAsia" w:eastAsiaTheme="minorEastAsia" w:hAnsiTheme="minorEastAsia"/>
          <w:b/>
          <w:bCs/>
          <w:sz w:val="24"/>
          <w:szCs w:val="24"/>
        </w:rPr>
      </w:pPr>
      <w:r>
        <w:rPr>
          <w:noProof/>
        </w:rPr>
        <mc:AlternateContent>
          <mc:Choice Requires="wpg">
            <w:drawing>
              <wp:inline distT="0" distB="0" distL="0" distR="0" wp14:anchorId="4C8754F0" wp14:editId="22CA3A80">
                <wp:extent cx="4071620" cy="3916680"/>
                <wp:effectExtent l="3175" t="3175" r="1905" b="4445"/>
                <wp:docPr id="171478368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1620" cy="3916680"/>
                          <a:chOff x="11709" y="4521"/>
                          <a:chExt cx="36345" cy="29882"/>
                        </a:xfrm>
                      </wpg:grpSpPr>
                      <wps:wsp>
                        <wps:cNvPr id="1005280267" name="正方形/長方形 37"/>
                        <wps:cNvSpPr>
                          <a:spLocks noChangeArrowheads="1"/>
                        </wps:cNvSpPr>
                        <wps:spPr bwMode="auto">
                          <a:xfrm>
                            <a:off x="23388" y="4568"/>
                            <a:ext cx="13158" cy="3051"/>
                          </a:xfrm>
                          <a:prstGeom prst="rect">
                            <a:avLst/>
                          </a:prstGeom>
                          <a:solidFill>
                            <a:srgbClr val="F3F3F3"/>
                          </a:solidFill>
                          <a:ln w="9525">
                            <a:solidFill>
                              <a:srgbClr val="000000"/>
                            </a:solidFill>
                            <a:round/>
                            <a:headEnd type="none" w="sm" len="sm"/>
                            <a:tailEnd type="none" w="sm" len="sm"/>
                          </a:ln>
                        </wps:spPr>
                        <wps:txbx>
                          <w:txbxContent>
                            <w:p w14:paraId="7BCA83D7"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同意取得・登録</w:t>
                              </w:r>
                            </w:p>
                          </w:txbxContent>
                        </wps:txbx>
                        <wps:bodyPr rot="0" vert="horz" wrap="square" lIns="91425" tIns="91425" rIns="91425" bIns="91425" anchor="ctr" anchorCtr="0" upright="1">
                          <a:noAutofit/>
                        </wps:bodyPr>
                      </wps:wsp>
                      <wps:wsp>
                        <wps:cNvPr id="306522462" name="直線矢印コネクタ 38"/>
                        <wps:cNvCnPr>
                          <a:cxnSpLocks noChangeShapeType="1"/>
                        </wps:cNvCnPr>
                        <wps:spPr bwMode="auto">
                          <a:xfrm>
                            <a:off x="29967" y="7619"/>
                            <a:ext cx="0" cy="2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892024" name="正方形/長方形 39"/>
                        <wps:cNvSpPr>
                          <a:spLocks noChangeArrowheads="1"/>
                        </wps:cNvSpPr>
                        <wps:spPr bwMode="auto">
                          <a:xfrm>
                            <a:off x="23388" y="10398"/>
                            <a:ext cx="13158" cy="3051"/>
                          </a:xfrm>
                          <a:prstGeom prst="rect">
                            <a:avLst/>
                          </a:prstGeom>
                          <a:solidFill>
                            <a:srgbClr val="F3F3F3"/>
                          </a:solidFill>
                          <a:ln w="9525">
                            <a:solidFill>
                              <a:srgbClr val="000000"/>
                            </a:solidFill>
                            <a:round/>
                            <a:headEnd type="none" w="sm" len="sm"/>
                            <a:tailEnd type="none" w="sm" len="sm"/>
                          </a:ln>
                        </wps:spPr>
                        <wps:txbx>
                          <w:txbxContent>
                            <w:p w14:paraId="2330DB26"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ランダム割付</w:t>
                              </w:r>
                            </w:p>
                          </w:txbxContent>
                        </wps:txbx>
                        <wps:bodyPr rot="0" vert="horz" wrap="square" lIns="91425" tIns="91425" rIns="91425" bIns="91425" anchor="ctr" anchorCtr="0" upright="1">
                          <a:noAutofit/>
                        </wps:bodyPr>
                      </wps:wsp>
                      <wps:wsp>
                        <wps:cNvPr id="1620744706" name="正方形/長方形 40"/>
                        <wps:cNvSpPr>
                          <a:spLocks noChangeArrowheads="1"/>
                        </wps:cNvSpPr>
                        <wps:spPr bwMode="auto">
                          <a:xfrm>
                            <a:off x="11756" y="19386"/>
                            <a:ext cx="17916" cy="3051"/>
                          </a:xfrm>
                          <a:prstGeom prst="rect">
                            <a:avLst/>
                          </a:prstGeom>
                          <a:solidFill>
                            <a:srgbClr val="F3F3F3"/>
                          </a:solidFill>
                          <a:ln w="9525">
                            <a:solidFill>
                              <a:srgbClr val="000000"/>
                            </a:solidFill>
                            <a:round/>
                            <a:headEnd type="none" w="sm" len="sm"/>
                            <a:tailEnd type="none" w="sm" len="sm"/>
                          </a:ln>
                        </wps:spPr>
                        <wps:txbx>
                          <w:txbxContent>
                            <w:p w14:paraId="24540704"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A群：標準治療群</w:t>
                              </w:r>
                            </w:p>
                          </w:txbxContent>
                        </wps:txbx>
                        <wps:bodyPr rot="0" vert="horz" wrap="square" lIns="91425" tIns="91425" rIns="91425" bIns="91425" anchor="ctr" anchorCtr="0" upright="1">
                          <a:noAutofit/>
                        </wps:bodyPr>
                      </wps:wsp>
                      <wps:wsp>
                        <wps:cNvPr id="2017653177" name="正方形/長方形 41"/>
                        <wps:cNvSpPr>
                          <a:spLocks noChangeArrowheads="1"/>
                        </wps:cNvSpPr>
                        <wps:spPr bwMode="auto">
                          <a:xfrm>
                            <a:off x="30882" y="19386"/>
                            <a:ext cx="17121" cy="3051"/>
                          </a:xfrm>
                          <a:prstGeom prst="rect">
                            <a:avLst/>
                          </a:prstGeom>
                          <a:solidFill>
                            <a:srgbClr val="F3F3F3"/>
                          </a:solidFill>
                          <a:ln w="9525">
                            <a:solidFill>
                              <a:srgbClr val="000000"/>
                            </a:solidFill>
                            <a:round/>
                            <a:headEnd type="none" w="sm" len="sm"/>
                            <a:tailEnd type="none" w="sm" len="sm"/>
                          </a:ln>
                        </wps:spPr>
                        <wps:txbx>
                          <w:txbxContent>
                            <w:p w14:paraId="469DDF7F"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B群：試験治療群</w:t>
                              </w:r>
                            </w:p>
                          </w:txbxContent>
                        </wps:txbx>
                        <wps:bodyPr rot="0" vert="horz" wrap="square" lIns="91425" tIns="91425" rIns="91425" bIns="91425" anchor="ctr" anchorCtr="0" upright="1">
                          <a:noAutofit/>
                        </wps:bodyPr>
                      </wps:wsp>
                      <wps:wsp>
                        <wps:cNvPr id="431803438" name="正方形/長方形 42"/>
                        <wps:cNvSpPr>
                          <a:spLocks noChangeArrowheads="1"/>
                        </wps:cNvSpPr>
                        <wps:spPr bwMode="auto">
                          <a:xfrm>
                            <a:off x="11756" y="25202"/>
                            <a:ext cx="36249" cy="3051"/>
                          </a:xfrm>
                          <a:prstGeom prst="rect">
                            <a:avLst/>
                          </a:prstGeom>
                          <a:solidFill>
                            <a:srgbClr val="F3F3F3"/>
                          </a:solidFill>
                          <a:ln w="9525">
                            <a:solidFill>
                              <a:srgbClr val="000000"/>
                            </a:solidFill>
                            <a:round/>
                            <a:headEnd type="none" w="sm" len="sm"/>
                            <a:tailEnd type="none" w="sm" len="sm"/>
                          </a:ln>
                        </wps:spPr>
                        <wps:txbx>
                          <w:txbxContent>
                            <w:p w14:paraId="3193EA12"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 xml:space="preserve"> 試験治療期間：8週間　（Day29：主要評価項目取得）</w:t>
                              </w:r>
                            </w:p>
                          </w:txbxContent>
                        </wps:txbx>
                        <wps:bodyPr rot="0" vert="horz" wrap="square" lIns="91425" tIns="91425" rIns="91425" bIns="91425" anchor="ctr" anchorCtr="0" upright="1">
                          <a:noAutofit/>
                        </wps:bodyPr>
                      </wps:wsp>
                      <wps:wsp>
                        <wps:cNvPr id="1533958906" name="正方形/長方形 43"/>
                        <wps:cNvSpPr>
                          <a:spLocks noChangeArrowheads="1"/>
                        </wps:cNvSpPr>
                        <wps:spPr bwMode="auto">
                          <a:xfrm>
                            <a:off x="11757" y="31304"/>
                            <a:ext cx="36249" cy="3051"/>
                          </a:xfrm>
                          <a:prstGeom prst="rect">
                            <a:avLst/>
                          </a:prstGeom>
                          <a:solidFill>
                            <a:srgbClr val="F3F3F3"/>
                          </a:solidFill>
                          <a:ln w="9525">
                            <a:solidFill>
                              <a:srgbClr val="000000"/>
                            </a:solidFill>
                            <a:round/>
                            <a:headEnd type="none" w="sm" len="sm"/>
                            <a:tailEnd type="none" w="sm" len="sm"/>
                          </a:ln>
                        </wps:spPr>
                        <wps:txbx>
                          <w:txbxContent>
                            <w:p w14:paraId="128793B3"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後観察期間：24週間</w:t>
                              </w:r>
                            </w:p>
                          </w:txbxContent>
                        </wps:txbx>
                        <wps:bodyPr rot="0" vert="horz" wrap="square" lIns="91425" tIns="91425" rIns="91425" bIns="91425" anchor="ctr" anchorCtr="0" upright="1">
                          <a:noAutofit/>
                        </wps:bodyPr>
                      </wps:wsp>
                      <wps:wsp>
                        <wps:cNvPr id="802063382" name="コネクタ: カギ線 44"/>
                        <wps:cNvCnPr>
                          <a:cxnSpLocks noChangeShapeType="1"/>
                        </wps:cNvCnPr>
                        <wps:spPr bwMode="auto">
                          <a:xfrm rot="5400000">
                            <a:off x="22372" y="11792"/>
                            <a:ext cx="5937" cy="9252"/>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652268" name="コネクタ: カギ線 45"/>
                        <wps:cNvCnPr>
                          <a:cxnSpLocks noChangeShapeType="1"/>
                        </wps:cNvCnPr>
                        <wps:spPr bwMode="auto">
                          <a:xfrm rot="16200000" flipH="1">
                            <a:off x="31737" y="11679"/>
                            <a:ext cx="5937" cy="9477"/>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7718323" name="直線矢印コネクタ 46"/>
                        <wps:cNvCnPr>
                          <a:cxnSpLocks noChangeShapeType="1"/>
                        </wps:cNvCnPr>
                        <wps:spPr bwMode="auto">
                          <a:xfrm>
                            <a:off x="20714" y="2257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573394" name="直線矢印コネクタ 47"/>
                        <wps:cNvCnPr>
                          <a:cxnSpLocks noChangeShapeType="1"/>
                        </wps:cNvCnPr>
                        <wps:spPr bwMode="auto">
                          <a:xfrm>
                            <a:off x="20714" y="2856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1371913" name="直線矢印コネクタ 48"/>
                        <wps:cNvCnPr>
                          <a:cxnSpLocks noChangeShapeType="1"/>
                        </wps:cNvCnPr>
                        <wps:spPr bwMode="auto">
                          <a:xfrm>
                            <a:off x="39443" y="2257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5393540" name="直線矢印コネクタ 49"/>
                        <wps:cNvCnPr>
                          <a:cxnSpLocks noChangeShapeType="1"/>
                        </wps:cNvCnPr>
                        <wps:spPr bwMode="auto">
                          <a:xfrm>
                            <a:off x="39443" y="2856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C8754F0" id="グループ化 36" o:spid="_x0000_s1026" style="width:320.6pt;height:308.4pt;mso-position-horizontal-relative:char;mso-position-vertical-relative:line" coordorigin="11709,4521" coordsize="36345,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">
                <v:rect id="正方形/長方形 37" o:spid="_x0000_s1027" style="position:absolute;left:23388;top:4568;width:13158;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" fillcolor="#f3f3f3">
                  <v:stroke startarrowwidth="narrow" startarrowlength="short" endarrowwidth="narrow" endarrowlength="short" joinstyle="round"/>
                  <v:textbox inset="2.53958mm,2.53958mm,2.53958mm,2.53958mm">
                    <w:txbxContent>
                      <w:p w14:paraId="7BCA83D7"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同意取得・登録</w:t>
                        </w:r>
                      </w:p>
                    </w:txbxContent>
                  </v:textbox>
                </v:rect>
                <v:shapetype id="_x0000_t32" coordsize="21600,21600" o:spt="32" o:oned="t" path="m,l21600,21600e" filled="f">
                  <v:path arrowok="t" fillok="f" o:connecttype="none"/>
                  <o:lock v:ext="edit" shapetype="t"/>
                </v:shapetype>
                <v:shape id="直線矢印コネクタ 38" o:spid="_x0000_s1028" type="#_x0000_t32" style="position:absolute;left:29967;top:7619;width:0;height:2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">
                  <v:stroke endarrow="block"/>
                </v:shape>
                <v:rect id="正方形/長方形 39" o:spid="_x0000_s1029" style="position:absolute;left:23388;top:10398;width:13158;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" fillcolor="#f3f3f3">
                  <v:stroke startarrowwidth="narrow" startarrowlength="short" endarrowwidth="narrow" endarrowlength="short" joinstyle="round"/>
                  <v:textbox inset="2.53958mm,2.53958mm,2.53958mm,2.53958mm">
                    <w:txbxContent>
                      <w:p w14:paraId="2330DB26"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ランダム割付</w:t>
                        </w:r>
                      </w:p>
                    </w:txbxContent>
                  </v:textbox>
                </v:rect>
                <v:rect id="正方形/長方形 40" o:spid="_x0000_s1030" style="position:absolute;left:11756;top:19386;width:17916;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" fillcolor="#f3f3f3">
                  <v:stroke startarrowwidth="narrow" startarrowlength="short" endarrowwidth="narrow" endarrowlength="short" joinstyle="round"/>
                  <v:textbox inset="2.53958mm,2.53958mm,2.53958mm,2.53958mm">
                    <w:txbxContent>
                      <w:p w14:paraId="24540704"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A群：標準治療群</w:t>
                        </w:r>
                      </w:p>
                    </w:txbxContent>
                  </v:textbox>
                </v:rect>
                <v:rect id="正方形/長方形 41" o:spid="_x0000_s1031" style="position:absolute;left:30882;top:19386;width:17121;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" fillcolor="#f3f3f3">
                  <v:stroke startarrowwidth="narrow" startarrowlength="short" endarrowwidth="narrow" endarrowlength="short" joinstyle="round"/>
                  <v:textbox inset="2.53958mm,2.53958mm,2.53958mm,2.53958mm">
                    <w:txbxContent>
                      <w:p w14:paraId="469DDF7F"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B群：試験治療群</w:t>
                        </w:r>
                      </w:p>
                    </w:txbxContent>
                  </v:textbox>
                </v:rect>
                <v:rect id="正方形/長方形 42" o:spid="_x0000_s1032" style="position:absolute;left:11756;top:25202;width:36249;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" fillcolor="#f3f3f3">
                  <v:stroke startarrowwidth="narrow" startarrowlength="short" endarrowwidth="narrow" endarrowlength="short" joinstyle="round"/>
                  <v:textbox inset="2.53958mm,2.53958mm,2.53958mm,2.53958mm">
                    <w:txbxContent>
                      <w:p w14:paraId="3193EA12"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 xml:space="preserve"> 試験治療期間：8週間　（Day29：主要評価項目取得）</w:t>
                        </w:r>
                      </w:p>
                    </w:txbxContent>
                  </v:textbox>
                </v:rect>
                <v:rect id="正方形/長方形 43" o:spid="_x0000_s1033" style="position:absolute;left:11757;top:31304;width:36249;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" fillcolor="#f3f3f3">
                  <v:stroke startarrowwidth="narrow" startarrowlength="short" endarrowwidth="narrow" endarrowlength="short" joinstyle="round"/>
                  <v:textbox inset="2.53958mm,2.53958mm,2.53958mm,2.53958mm">
                    <w:txbxContent>
                      <w:p w14:paraId="128793B3"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後観察期間：24週間</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4" o:spid="_x0000_s1034" type="#_x0000_t34" style="position:absolute;left:22372;top:11792;width:5937;height:92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">
                  <v:stroke endarrow="block" joinstyle="round"/>
                </v:shape>
                <v:shape id="コネクタ: カギ線 45" o:spid="_x0000_s1035" type="#_x0000_t34" style="position:absolute;left:31737;top:11679;width:5937;height:94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">
                  <v:stroke endarrow="block" joinstyle="round"/>
                </v:shape>
                <v:shape id="直線矢印コネクタ 46" o:spid="_x0000_s1036" type="#_x0000_t32" style="position:absolute;left:20714;top:22576;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">
                  <v:stroke endarrow="block"/>
                </v:shape>
                <v:shape id="直線矢印コネクタ 47" o:spid="_x0000_s1037" type="#_x0000_t32" style="position:absolute;left:20714;top:28562;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">
                  <v:stroke endarrow="block"/>
                </v:shape>
                <v:shape id="直線矢印コネクタ 48" o:spid="_x0000_s1038" type="#_x0000_t32" style="position:absolute;left:39443;top:22576;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">
                  <v:stroke endarrow="block"/>
                </v:shape>
                <v:shape id="直線矢印コネクタ 49" o:spid="_x0000_s1039" type="#_x0000_t32" style="position:absolute;left:39443;top:28562;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">
                  <v:stroke endarrow="block"/>
                </v:shape>
                <w10:anchorlock/>
              </v:group>
            </w:pict>
          </mc:Fallback>
        </mc:AlternateContent>
      </w:r>
    </w:p>
    <w:p w14:paraId="05E50AB0" w14:textId="23EAB892" w:rsidR="00DC7D55" w:rsidRDefault="00DC7D55" w:rsidP="00DC7D55">
      <w:pPr>
        <w:widowControl/>
        <w:rPr>
          <w:rFonts w:asciiTheme="minorEastAsia" w:eastAsiaTheme="minorEastAsia" w:hAnsiTheme="minorEastAsia"/>
          <w:b/>
          <w:bCs/>
          <w:sz w:val="24"/>
          <w:szCs w:val="24"/>
        </w:rPr>
      </w:pPr>
    </w:p>
    <w:p w14:paraId="7EB783D0" w14:textId="6DC419BE" w:rsidR="00CA32D8" w:rsidRDefault="00CA32D8" w:rsidP="00DC7D55">
      <w:pPr>
        <w:widowControl/>
        <w:rPr>
          <w:rFonts w:asciiTheme="minorEastAsia" w:eastAsiaTheme="minorEastAsia" w:hAnsiTheme="minorEastAsia"/>
          <w:b/>
          <w:bCs/>
          <w:sz w:val="24"/>
          <w:szCs w:val="24"/>
        </w:rPr>
      </w:pPr>
    </w:p>
    <w:p w14:paraId="171C8CE1" w14:textId="4E444A77" w:rsidR="00CA32D8" w:rsidRDefault="00CA32D8" w:rsidP="00DC7D55">
      <w:pPr>
        <w:widowControl/>
        <w:rPr>
          <w:rFonts w:asciiTheme="minorEastAsia" w:eastAsiaTheme="minorEastAsia" w:hAnsiTheme="minorEastAsia"/>
          <w:b/>
          <w:bCs/>
          <w:sz w:val="24"/>
          <w:szCs w:val="24"/>
        </w:rPr>
      </w:pPr>
    </w:p>
    <w:p w14:paraId="2CE9A8F9" w14:textId="047EE4B9" w:rsidR="00CA32D8" w:rsidRDefault="00CA32D8" w:rsidP="00DC7D55">
      <w:pPr>
        <w:widowControl/>
        <w:rPr>
          <w:rFonts w:asciiTheme="minorEastAsia" w:eastAsiaTheme="minorEastAsia" w:hAnsiTheme="minorEastAsia"/>
          <w:b/>
          <w:bCs/>
          <w:sz w:val="24"/>
          <w:szCs w:val="24"/>
        </w:rPr>
      </w:pPr>
    </w:p>
    <w:p w14:paraId="13193094" w14:textId="3A5B1E7C" w:rsidR="00CA32D8" w:rsidRDefault="00CA32D8" w:rsidP="00DC7D55">
      <w:pPr>
        <w:widowControl/>
        <w:rPr>
          <w:rFonts w:asciiTheme="minorEastAsia" w:eastAsiaTheme="minorEastAsia" w:hAnsiTheme="minorEastAsia"/>
          <w:b/>
          <w:bCs/>
          <w:sz w:val="24"/>
          <w:szCs w:val="24"/>
        </w:rPr>
      </w:pPr>
    </w:p>
    <w:p w14:paraId="54AD5615" w14:textId="77777777" w:rsidR="00CA32D8" w:rsidRDefault="00CA32D8" w:rsidP="00DC7D55">
      <w:pPr>
        <w:widowControl/>
        <w:rPr>
          <w:rFonts w:asciiTheme="minorEastAsia" w:eastAsiaTheme="minorEastAsia" w:hAnsiTheme="minorEastAsia"/>
          <w:b/>
          <w:bCs/>
          <w:sz w:val="24"/>
          <w:szCs w:val="24"/>
        </w:rPr>
      </w:pPr>
    </w:p>
    <w:p w14:paraId="1CA840A6" w14:textId="6F710F20" w:rsidR="00CA32D8" w:rsidRPr="00E43492" w:rsidRDefault="007F66E4" w:rsidP="00CA32D8">
      <w:pPr>
        <w:ind w:firstLineChars="118" w:firstLine="284"/>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CA32D8" w:rsidRPr="00E43492">
        <w:rPr>
          <w:rFonts w:asciiTheme="minorEastAsia" w:eastAsiaTheme="minorEastAsia" w:hAnsiTheme="minorEastAsia"/>
          <w:b/>
          <w:bCs/>
          <w:sz w:val="24"/>
          <w:szCs w:val="24"/>
        </w:rPr>
        <w:t>.</w:t>
      </w:r>
      <w:r w:rsidR="00003DE2" w:rsidRPr="00E43492">
        <w:rPr>
          <w:rFonts w:asciiTheme="minorEastAsia" w:eastAsiaTheme="minorEastAsia" w:hAnsiTheme="minorEastAsia"/>
          <w:b/>
          <w:bCs/>
          <w:sz w:val="24"/>
          <w:szCs w:val="24"/>
        </w:rPr>
        <w:t>3.</w:t>
      </w:r>
      <w:r w:rsidR="00CA32D8" w:rsidRPr="00E43492">
        <w:rPr>
          <w:rFonts w:asciiTheme="minorEastAsia" w:eastAsiaTheme="minorEastAsia" w:hAnsiTheme="minorEastAsia" w:hint="eastAsia"/>
          <w:b/>
          <w:bCs/>
          <w:sz w:val="24"/>
          <w:szCs w:val="24"/>
        </w:rPr>
        <w:t xml:space="preserve">　スケジュール</w:t>
      </w:r>
    </w:p>
    <w:p w14:paraId="078C7CD3" w14:textId="77777777" w:rsidR="00CA32D8" w:rsidRDefault="00CA32D8" w:rsidP="00CA32D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例）</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850"/>
        <w:gridCol w:w="851"/>
        <w:gridCol w:w="992"/>
        <w:gridCol w:w="1134"/>
        <w:gridCol w:w="1134"/>
        <w:gridCol w:w="1134"/>
        <w:gridCol w:w="1417"/>
        <w:gridCol w:w="993"/>
      </w:tblGrid>
      <w:tr w:rsidR="00CA32D8" w:rsidRPr="00502EBC" w14:paraId="15612747" w14:textId="77777777" w:rsidTr="008D5DBA">
        <w:trPr>
          <w:cantSplit/>
          <w:trHeight w:val="420"/>
        </w:trPr>
        <w:tc>
          <w:tcPr>
            <w:tcW w:w="1419" w:type="dxa"/>
            <w:tcBorders>
              <w:top w:val="single" w:sz="4" w:space="0" w:color="auto"/>
              <w:right w:val="single" w:sz="4" w:space="0" w:color="auto"/>
            </w:tcBorders>
            <w:vAlign w:val="center"/>
          </w:tcPr>
          <w:p w14:paraId="339D6C84" w14:textId="77777777" w:rsidR="00CA32D8" w:rsidRPr="00B42C43" w:rsidRDefault="00CA32D8" w:rsidP="008D5DBA">
            <w:pPr>
              <w:jc w:val="center"/>
              <w:rPr>
                <w:color w:val="0070C0"/>
                <w:sz w:val="20"/>
              </w:rPr>
            </w:pPr>
            <w:r w:rsidRPr="00B42C43">
              <w:rPr>
                <w:rFonts w:hint="eastAsia"/>
                <w:color w:val="0070C0"/>
                <w:sz w:val="20"/>
              </w:rPr>
              <w:t>項　目</w:t>
            </w:r>
          </w:p>
        </w:tc>
        <w:tc>
          <w:tcPr>
            <w:tcW w:w="850" w:type="dxa"/>
            <w:tcBorders>
              <w:top w:val="single" w:sz="4" w:space="0" w:color="auto"/>
              <w:left w:val="single" w:sz="4" w:space="0" w:color="auto"/>
              <w:right w:val="single" w:sz="4" w:space="0" w:color="auto"/>
            </w:tcBorders>
            <w:vAlign w:val="center"/>
          </w:tcPr>
          <w:p w14:paraId="3958D0D5" w14:textId="77777777" w:rsidR="00CA32D8" w:rsidRPr="00B42C43" w:rsidRDefault="00CA32D8" w:rsidP="008D5DBA">
            <w:pPr>
              <w:rPr>
                <w:color w:val="0070C0"/>
                <w:sz w:val="20"/>
              </w:rPr>
            </w:pPr>
            <w:r w:rsidRPr="00B42C43">
              <w:rPr>
                <w:rFonts w:hint="eastAsia"/>
                <w:color w:val="0070C0"/>
                <w:sz w:val="20"/>
              </w:rPr>
              <w:t>前観察期間</w:t>
            </w:r>
          </w:p>
        </w:tc>
        <w:tc>
          <w:tcPr>
            <w:tcW w:w="851" w:type="dxa"/>
            <w:tcBorders>
              <w:top w:val="single" w:sz="4" w:space="0" w:color="auto"/>
              <w:left w:val="single" w:sz="4" w:space="0" w:color="auto"/>
              <w:right w:val="single" w:sz="4" w:space="0" w:color="auto"/>
            </w:tcBorders>
            <w:vAlign w:val="center"/>
          </w:tcPr>
          <w:p w14:paraId="1F503CCB" w14:textId="77777777" w:rsidR="00CA32D8" w:rsidRPr="00B42C43" w:rsidRDefault="00CA32D8" w:rsidP="008D5DBA">
            <w:pPr>
              <w:jc w:val="center"/>
              <w:rPr>
                <w:color w:val="0070C0"/>
                <w:sz w:val="20"/>
              </w:rPr>
            </w:pPr>
            <w:r w:rsidRPr="00B42C43">
              <w:rPr>
                <w:rFonts w:hint="eastAsia"/>
                <w:color w:val="0070C0"/>
                <w:sz w:val="20"/>
              </w:rPr>
              <w:t>介入</w:t>
            </w:r>
          </w:p>
          <w:p w14:paraId="6439012D" w14:textId="77777777" w:rsidR="00CA32D8" w:rsidRPr="00B42C43" w:rsidRDefault="00CA32D8" w:rsidP="008D5DBA">
            <w:pPr>
              <w:jc w:val="center"/>
              <w:rPr>
                <w:color w:val="0070C0"/>
                <w:sz w:val="20"/>
              </w:rPr>
            </w:pPr>
            <w:r w:rsidRPr="00B42C43">
              <w:rPr>
                <w:rFonts w:hint="eastAsia"/>
                <w:color w:val="0070C0"/>
                <w:sz w:val="20"/>
              </w:rPr>
              <w:t>開始日</w:t>
            </w:r>
          </w:p>
        </w:tc>
        <w:tc>
          <w:tcPr>
            <w:tcW w:w="5811" w:type="dxa"/>
            <w:gridSpan w:val="5"/>
            <w:tcBorders>
              <w:top w:val="single" w:sz="4" w:space="0" w:color="auto"/>
              <w:left w:val="single" w:sz="4" w:space="0" w:color="auto"/>
              <w:right w:val="single" w:sz="4" w:space="0" w:color="auto"/>
            </w:tcBorders>
            <w:vAlign w:val="center"/>
          </w:tcPr>
          <w:p w14:paraId="79EEF57C" w14:textId="77777777" w:rsidR="00CA32D8" w:rsidRPr="00B42C43" w:rsidRDefault="00CA32D8" w:rsidP="008D5DBA">
            <w:pPr>
              <w:jc w:val="center"/>
              <w:rPr>
                <w:color w:val="0070C0"/>
                <w:sz w:val="20"/>
              </w:rPr>
            </w:pPr>
            <w:r w:rsidRPr="00B42C43">
              <w:rPr>
                <w:rFonts w:hint="eastAsia"/>
                <w:color w:val="0070C0"/>
                <w:sz w:val="20"/>
              </w:rPr>
              <w:t>介入期間</w:t>
            </w:r>
          </w:p>
        </w:tc>
        <w:tc>
          <w:tcPr>
            <w:tcW w:w="993" w:type="dxa"/>
            <w:tcBorders>
              <w:top w:val="single" w:sz="4" w:space="0" w:color="auto"/>
              <w:left w:val="single" w:sz="4" w:space="0" w:color="auto"/>
            </w:tcBorders>
            <w:vAlign w:val="center"/>
          </w:tcPr>
          <w:p w14:paraId="5F4C8397" w14:textId="77777777" w:rsidR="00CA32D8" w:rsidRPr="00B42C43" w:rsidRDefault="00CA32D8" w:rsidP="008D5DBA">
            <w:pPr>
              <w:jc w:val="center"/>
              <w:rPr>
                <w:color w:val="0070C0"/>
                <w:sz w:val="20"/>
              </w:rPr>
            </w:pPr>
            <w:r w:rsidRPr="00B42C43">
              <w:rPr>
                <w:rFonts w:hint="eastAsia"/>
                <w:color w:val="0070C0"/>
                <w:sz w:val="20"/>
              </w:rPr>
              <w:t>後観察期間</w:t>
            </w:r>
          </w:p>
        </w:tc>
      </w:tr>
      <w:tr w:rsidR="00CA32D8" w:rsidRPr="00502EBC" w14:paraId="2834EB41" w14:textId="77777777" w:rsidTr="008D5DBA">
        <w:trPr>
          <w:cantSplit/>
          <w:trHeight w:val="420"/>
        </w:trPr>
        <w:tc>
          <w:tcPr>
            <w:tcW w:w="1419" w:type="dxa"/>
            <w:vAlign w:val="center"/>
          </w:tcPr>
          <w:p w14:paraId="4B2C8617" w14:textId="77777777" w:rsidR="00CA32D8" w:rsidRPr="00D45A7F" w:rsidRDefault="00CA32D8" w:rsidP="008D5DBA">
            <w:pPr>
              <w:jc w:val="center"/>
              <w:rPr>
                <w:color w:val="0070C0"/>
                <w:sz w:val="20"/>
              </w:rPr>
            </w:pPr>
            <w:r w:rsidRPr="00D45A7F">
              <w:rPr>
                <w:rFonts w:hint="eastAsia"/>
                <w:color w:val="0070C0"/>
                <w:sz w:val="20"/>
              </w:rPr>
              <w:t>時　期</w:t>
            </w:r>
          </w:p>
        </w:tc>
        <w:tc>
          <w:tcPr>
            <w:tcW w:w="850" w:type="dxa"/>
            <w:vAlign w:val="center"/>
          </w:tcPr>
          <w:p w14:paraId="0620FC25" w14:textId="77777777" w:rsidR="00CA32D8" w:rsidRPr="00D45A7F" w:rsidRDefault="00CA32D8" w:rsidP="008D5DBA">
            <w:pPr>
              <w:ind w:left="-10" w:firstLine="8"/>
              <w:jc w:val="center"/>
              <w:rPr>
                <w:color w:val="0070C0"/>
                <w:sz w:val="20"/>
              </w:rPr>
            </w:pPr>
            <w:r w:rsidRPr="00D45A7F">
              <w:rPr>
                <w:rFonts w:hint="eastAsia"/>
                <w:color w:val="0070C0"/>
                <w:sz w:val="20"/>
              </w:rPr>
              <w:t>２～４</w:t>
            </w:r>
          </w:p>
          <w:p w14:paraId="3A75DE79" w14:textId="77777777" w:rsidR="00CA32D8" w:rsidRPr="00D45A7F" w:rsidRDefault="00CA32D8" w:rsidP="008D5DBA">
            <w:pPr>
              <w:ind w:left="-10" w:firstLine="8"/>
              <w:jc w:val="center"/>
              <w:rPr>
                <w:color w:val="0070C0"/>
                <w:sz w:val="20"/>
              </w:rPr>
            </w:pPr>
            <w:r w:rsidRPr="00D45A7F">
              <w:rPr>
                <w:rFonts w:hint="eastAsia"/>
                <w:color w:val="0070C0"/>
                <w:sz w:val="20"/>
              </w:rPr>
              <w:t>週前</w:t>
            </w:r>
          </w:p>
        </w:tc>
        <w:tc>
          <w:tcPr>
            <w:tcW w:w="851" w:type="dxa"/>
            <w:vAlign w:val="center"/>
          </w:tcPr>
          <w:p w14:paraId="56E4A94A" w14:textId="77777777" w:rsidR="00CA32D8" w:rsidRPr="00D45A7F" w:rsidRDefault="00CA32D8" w:rsidP="008D5DBA">
            <w:pPr>
              <w:jc w:val="center"/>
              <w:rPr>
                <w:color w:val="0070C0"/>
                <w:sz w:val="20"/>
              </w:rPr>
            </w:pPr>
            <w:r w:rsidRPr="00D45A7F">
              <w:rPr>
                <w:color w:val="0070C0"/>
                <w:sz w:val="20"/>
              </w:rPr>
              <w:t>0週</w:t>
            </w:r>
          </w:p>
        </w:tc>
        <w:tc>
          <w:tcPr>
            <w:tcW w:w="992" w:type="dxa"/>
            <w:vAlign w:val="center"/>
          </w:tcPr>
          <w:p w14:paraId="1D3F53DA" w14:textId="77777777" w:rsidR="00CA32D8" w:rsidRPr="00D45A7F" w:rsidRDefault="00CA32D8" w:rsidP="008D5DBA">
            <w:pPr>
              <w:jc w:val="center"/>
              <w:rPr>
                <w:color w:val="0070C0"/>
                <w:sz w:val="20"/>
              </w:rPr>
            </w:pPr>
            <w:r w:rsidRPr="00D45A7F">
              <w:rPr>
                <w:rFonts w:hint="eastAsia"/>
                <w:color w:val="0070C0"/>
                <w:sz w:val="20"/>
              </w:rPr>
              <w:t>介入</w:t>
            </w:r>
          </w:p>
          <w:p w14:paraId="21808F1D" w14:textId="77777777" w:rsidR="00CA32D8" w:rsidRPr="00D45A7F" w:rsidRDefault="00CA32D8" w:rsidP="008D5DBA">
            <w:pPr>
              <w:jc w:val="center"/>
              <w:rPr>
                <w:color w:val="0070C0"/>
                <w:sz w:val="20"/>
              </w:rPr>
            </w:pPr>
            <w:r w:rsidRPr="00D45A7F">
              <w:rPr>
                <w:color w:val="0070C0"/>
                <w:sz w:val="20"/>
              </w:rPr>
              <w:t>1週後</w:t>
            </w:r>
          </w:p>
        </w:tc>
        <w:tc>
          <w:tcPr>
            <w:tcW w:w="1134" w:type="dxa"/>
            <w:vAlign w:val="center"/>
          </w:tcPr>
          <w:p w14:paraId="5BFF18DC" w14:textId="77777777" w:rsidR="00CA32D8" w:rsidRPr="00D45A7F" w:rsidRDefault="00CA32D8" w:rsidP="008D5DBA">
            <w:pPr>
              <w:jc w:val="center"/>
              <w:rPr>
                <w:color w:val="0070C0"/>
                <w:sz w:val="20"/>
              </w:rPr>
            </w:pPr>
            <w:r w:rsidRPr="00D45A7F">
              <w:rPr>
                <w:rFonts w:hint="eastAsia"/>
                <w:color w:val="0070C0"/>
                <w:sz w:val="20"/>
              </w:rPr>
              <w:t>介入</w:t>
            </w:r>
          </w:p>
          <w:p w14:paraId="64699B24" w14:textId="77777777" w:rsidR="00CA32D8" w:rsidRPr="00D45A7F" w:rsidRDefault="00CA32D8" w:rsidP="008D5DBA">
            <w:pPr>
              <w:jc w:val="center"/>
              <w:rPr>
                <w:color w:val="0070C0"/>
                <w:sz w:val="20"/>
              </w:rPr>
            </w:pPr>
            <w:r w:rsidRPr="00D45A7F">
              <w:rPr>
                <w:color w:val="0070C0"/>
                <w:sz w:val="20"/>
              </w:rPr>
              <w:t>2週後</w:t>
            </w:r>
          </w:p>
        </w:tc>
        <w:tc>
          <w:tcPr>
            <w:tcW w:w="1134" w:type="dxa"/>
            <w:vAlign w:val="center"/>
          </w:tcPr>
          <w:p w14:paraId="4271B182" w14:textId="77777777" w:rsidR="00CA32D8" w:rsidRPr="00D45A7F" w:rsidRDefault="00CA32D8" w:rsidP="008D5DBA">
            <w:pPr>
              <w:jc w:val="center"/>
              <w:rPr>
                <w:color w:val="0070C0"/>
                <w:sz w:val="20"/>
              </w:rPr>
            </w:pPr>
            <w:r w:rsidRPr="00D45A7F">
              <w:rPr>
                <w:rFonts w:hint="eastAsia"/>
                <w:color w:val="0070C0"/>
                <w:sz w:val="20"/>
              </w:rPr>
              <w:t>介入</w:t>
            </w:r>
          </w:p>
          <w:p w14:paraId="1EB3A49E" w14:textId="77777777" w:rsidR="00CA32D8" w:rsidRPr="00D45A7F" w:rsidRDefault="00CA32D8" w:rsidP="008D5DBA">
            <w:pPr>
              <w:jc w:val="center"/>
              <w:rPr>
                <w:color w:val="0070C0"/>
                <w:sz w:val="20"/>
              </w:rPr>
            </w:pPr>
            <w:r w:rsidRPr="00D45A7F">
              <w:rPr>
                <w:rFonts w:hint="eastAsia"/>
                <w:color w:val="0070C0"/>
                <w:sz w:val="20"/>
              </w:rPr>
              <w:t>４週後</w:t>
            </w:r>
          </w:p>
        </w:tc>
        <w:tc>
          <w:tcPr>
            <w:tcW w:w="1134" w:type="dxa"/>
            <w:vAlign w:val="center"/>
          </w:tcPr>
          <w:p w14:paraId="6CBEF373" w14:textId="77777777" w:rsidR="00CA32D8" w:rsidRPr="00D45A7F" w:rsidRDefault="00CA32D8" w:rsidP="008D5DBA">
            <w:pPr>
              <w:jc w:val="center"/>
              <w:rPr>
                <w:color w:val="0070C0"/>
                <w:sz w:val="20"/>
              </w:rPr>
            </w:pPr>
            <w:r w:rsidRPr="00D45A7F">
              <w:rPr>
                <w:rFonts w:hint="eastAsia"/>
                <w:color w:val="0070C0"/>
                <w:sz w:val="20"/>
              </w:rPr>
              <w:t>介入</w:t>
            </w:r>
          </w:p>
          <w:p w14:paraId="748E6980" w14:textId="77777777" w:rsidR="00CA32D8" w:rsidRPr="00D45A7F" w:rsidRDefault="00CA32D8" w:rsidP="008D5DBA">
            <w:pPr>
              <w:jc w:val="center"/>
              <w:rPr>
                <w:color w:val="0070C0"/>
                <w:sz w:val="20"/>
              </w:rPr>
            </w:pPr>
            <w:r w:rsidRPr="00D45A7F">
              <w:rPr>
                <w:rFonts w:hint="eastAsia"/>
                <w:color w:val="0070C0"/>
                <w:sz w:val="20"/>
              </w:rPr>
              <w:t>６週後</w:t>
            </w:r>
          </w:p>
        </w:tc>
        <w:tc>
          <w:tcPr>
            <w:tcW w:w="1417" w:type="dxa"/>
            <w:vAlign w:val="center"/>
          </w:tcPr>
          <w:p w14:paraId="167254E7" w14:textId="77777777" w:rsidR="00CA32D8" w:rsidRPr="00D45A7F" w:rsidRDefault="00CA32D8" w:rsidP="008D5DBA">
            <w:pPr>
              <w:jc w:val="center"/>
              <w:rPr>
                <w:color w:val="0070C0"/>
                <w:sz w:val="20"/>
              </w:rPr>
            </w:pPr>
            <w:r w:rsidRPr="00D45A7F">
              <w:rPr>
                <w:rFonts w:hint="eastAsia"/>
                <w:color w:val="0070C0"/>
                <w:sz w:val="20"/>
              </w:rPr>
              <w:t>介入</w:t>
            </w:r>
            <w:r w:rsidRPr="00D45A7F">
              <w:rPr>
                <w:color w:val="0070C0"/>
                <w:sz w:val="20"/>
              </w:rPr>
              <w:t>8週後(終了時)</w:t>
            </w:r>
            <w:r>
              <w:rPr>
                <w:rFonts w:hint="eastAsia"/>
                <w:color w:val="0070C0"/>
                <w:sz w:val="20"/>
              </w:rPr>
              <w:t>又</w:t>
            </w:r>
            <w:r w:rsidRPr="00D45A7F">
              <w:rPr>
                <w:color w:val="0070C0"/>
                <w:sz w:val="20"/>
              </w:rPr>
              <w:t>は中止時</w:t>
            </w:r>
          </w:p>
        </w:tc>
        <w:tc>
          <w:tcPr>
            <w:tcW w:w="993" w:type="dxa"/>
            <w:vAlign w:val="center"/>
          </w:tcPr>
          <w:p w14:paraId="3B2FF012" w14:textId="77777777" w:rsidR="00CA32D8" w:rsidRPr="00D45A7F" w:rsidRDefault="00CA32D8" w:rsidP="008D5DBA">
            <w:pPr>
              <w:jc w:val="center"/>
              <w:rPr>
                <w:color w:val="0070C0"/>
                <w:sz w:val="20"/>
              </w:rPr>
            </w:pPr>
            <w:r w:rsidRPr="00D45A7F">
              <w:rPr>
                <w:rFonts w:hint="eastAsia"/>
                <w:color w:val="0070C0"/>
                <w:sz w:val="20"/>
              </w:rPr>
              <w:t>終了</w:t>
            </w:r>
            <w:r w:rsidRPr="00D45A7F">
              <w:rPr>
                <w:color w:val="0070C0"/>
                <w:sz w:val="20"/>
              </w:rPr>
              <w:t>(中止)</w:t>
            </w:r>
          </w:p>
          <w:p w14:paraId="3919A753" w14:textId="77777777" w:rsidR="00CA32D8" w:rsidRPr="00D45A7F" w:rsidRDefault="00CA32D8" w:rsidP="008D5DBA">
            <w:pPr>
              <w:jc w:val="center"/>
              <w:rPr>
                <w:color w:val="0070C0"/>
                <w:sz w:val="20"/>
              </w:rPr>
            </w:pPr>
            <w:r w:rsidRPr="00D45A7F">
              <w:rPr>
                <w:color w:val="0070C0"/>
                <w:sz w:val="20"/>
              </w:rPr>
              <w:t>4週後</w:t>
            </w:r>
          </w:p>
        </w:tc>
      </w:tr>
      <w:tr w:rsidR="00CA32D8" w:rsidRPr="00502EBC" w14:paraId="3FA5AE38" w14:textId="77777777" w:rsidTr="008D5DBA">
        <w:trPr>
          <w:cantSplit/>
          <w:trHeight w:val="420"/>
        </w:trPr>
        <w:tc>
          <w:tcPr>
            <w:tcW w:w="1419" w:type="dxa"/>
            <w:vAlign w:val="center"/>
          </w:tcPr>
          <w:p w14:paraId="1131D6C3" w14:textId="77777777" w:rsidR="00CA32D8" w:rsidRPr="00D45A7F" w:rsidRDefault="00CA32D8" w:rsidP="008D5DBA">
            <w:pPr>
              <w:ind w:left="-640" w:firstLine="549"/>
              <w:jc w:val="center"/>
              <w:rPr>
                <w:color w:val="0070C0"/>
                <w:sz w:val="20"/>
              </w:rPr>
            </w:pPr>
            <w:r w:rsidRPr="00D45A7F">
              <w:rPr>
                <w:rFonts w:hint="eastAsia"/>
                <w:color w:val="0070C0"/>
                <w:sz w:val="20"/>
              </w:rPr>
              <w:t>受　診</w:t>
            </w:r>
          </w:p>
        </w:tc>
        <w:tc>
          <w:tcPr>
            <w:tcW w:w="850" w:type="dxa"/>
            <w:vAlign w:val="center"/>
          </w:tcPr>
          <w:p w14:paraId="4008A885"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1</w:t>
            </w:r>
          </w:p>
        </w:tc>
        <w:tc>
          <w:tcPr>
            <w:tcW w:w="851" w:type="dxa"/>
            <w:vAlign w:val="center"/>
          </w:tcPr>
          <w:p w14:paraId="2735BA34"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2</w:t>
            </w:r>
          </w:p>
        </w:tc>
        <w:tc>
          <w:tcPr>
            <w:tcW w:w="992" w:type="dxa"/>
            <w:vAlign w:val="center"/>
          </w:tcPr>
          <w:p w14:paraId="53352618" w14:textId="77777777" w:rsidR="00CA32D8" w:rsidRPr="00D45A7F" w:rsidRDefault="00CA32D8" w:rsidP="008D5DBA">
            <w:pPr>
              <w:jc w:val="center"/>
              <w:rPr>
                <w:color w:val="0070C0"/>
                <w:sz w:val="20"/>
              </w:rPr>
            </w:pPr>
            <w:r w:rsidRPr="00D45A7F">
              <w:rPr>
                <w:rFonts w:hint="eastAsia"/>
                <w:color w:val="0070C0"/>
                <w:sz w:val="20"/>
              </w:rPr>
              <w:t>受診３</w:t>
            </w:r>
          </w:p>
        </w:tc>
        <w:tc>
          <w:tcPr>
            <w:tcW w:w="1134" w:type="dxa"/>
            <w:vAlign w:val="center"/>
          </w:tcPr>
          <w:p w14:paraId="39035251" w14:textId="77777777" w:rsidR="00CA32D8" w:rsidRPr="00D45A7F" w:rsidRDefault="00CA32D8" w:rsidP="008D5DBA">
            <w:pPr>
              <w:jc w:val="center"/>
              <w:rPr>
                <w:color w:val="0070C0"/>
                <w:sz w:val="20"/>
              </w:rPr>
            </w:pPr>
            <w:r w:rsidRPr="00D45A7F">
              <w:rPr>
                <w:rFonts w:hint="eastAsia"/>
                <w:color w:val="0070C0"/>
                <w:sz w:val="20"/>
              </w:rPr>
              <w:t>受診４</w:t>
            </w:r>
          </w:p>
        </w:tc>
        <w:tc>
          <w:tcPr>
            <w:tcW w:w="1134" w:type="dxa"/>
            <w:vAlign w:val="center"/>
          </w:tcPr>
          <w:p w14:paraId="4F79C0F8"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5</w:t>
            </w:r>
          </w:p>
        </w:tc>
        <w:tc>
          <w:tcPr>
            <w:tcW w:w="1134" w:type="dxa"/>
            <w:vAlign w:val="center"/>
          </w:tcPr>
          <w:p w14:paraId="0CECD83E" w14:textId="77777777" w:rsidR="00CA32D8" w:rsidRPr="00D45A7F" w:rsidRDefault="00CA32D8" w:rsidP="008D5DBA">
            <w:pPr>
              <w:jc w:val="center"/>
              <w:rPr>
                <w:color w:val="0070C0"/>
                <w:sz w:val="20"/>
              </w:rPr>
            </w:pPr>
            <w:r w:rsidRPr="00D45A7F">
              <w:rPr>
                <w:rFonts w:hint="eastAsia"/>
                <w:color w:val="0070C0"/>
                <w:sz w:val="20"/>
              </w:rPr>
              <w:t>受診６</w:t>
            </w:r>
          </w:p>
        </w:tc>
        <w:tc>
          <w:tcPr>
            <w:tcW w:w="1417" w:type="dxa"/>
            <w:vAlign w:val="center"/>
          </w:tcPr>
          <w:p w14:paraId="75307672" w14:textId="77777777" w:rsidR="00CA32D8" w:rsidRPr="00D45A7F" w:rsidRDefault="00CA32D8" w:rsidP="008D5DBA">
            <w:pPr>
              <w:jc w:val="center"/>
              <w:rPr>
                <w:color w:val="0070C0"/>
                <w:sz w:val="20"/>
              </w:rPr>
            </w:pPr>
            <w:r w:rsidRPr="00D45A7F">
              <w:rPr>
                <w:rFonts w:hint="eastAsia"/>
                <w:color w:val="0070C0"/>
                <w:sz w:val="20"/>
              </w:rPr>
              <w:t>受診７</w:t>
            </w:r>
          </w:p>
        </w:tc>
        <w:tc>
          <w:tcPr>
            <w:tcW w:w="993" w:type="dxa"/>
            <w:vAlign w:val="center"/>
          </w:tcPr>
          <w:p w14:paraId="5F3CEEE5" w14:textId="77777777" w:rsidR="00CA32D8" w:rsidRPr="00D45A7F" w:rsidRDefault="00CA32D8" w:rsidP="008D5DBA">
            <w:pPr>
              <w:jc w:val="center"/>
              <w:rPr>
                <w:color w:val="0070C0"/>
                <w:sz w:val="20"/>
              </w:rPr>
            </w:pPr>
            <w:r w:rsidRPr="00D45A7F">
              <w:rPr>
                <w:rFonts w:hint="eastAsia"/>
                <w:color w:val="0070C0"/>
                <w:sz w:val="20"/>
              </w:rPr>
              <w:t>受診８</w:t>
            </w:r>
          </w:p>
        </w:tc>
      </w:tr>
      <w:tr w:rsidR="00CA32D8" w:rsidRPr="00502EBC" w14:paraId="777A2032" w14:textId="77777777" w:rsidTr="008D5DBA">
        <w:trPr>
          <w:cantSplit/>
          <w:trHeight w:val="420"/>
        </w:trPr>
        <w:tc>
          <w:tcPr>
            <w:tcW w:w="1419" w:type="dxa"/>
            <w:vAlign w:val="center"/>
          </w:tcPr>
          <w:p w14:paraId="52196AD1" w14:textId="77777777" w:rsidR="00CA32D8" w:rsidRPr="00D45A7F" w:rsidRDefault="00CA32D8" w:rsidP="008D5DBA">
            <w:pPr>
              <w:jc w:val="center"/>
              <w:rPr>
                <w:color w:val="0070C0"/>
                <w:sz w:val="20"/>
              </w:rPr>
            </w:pPr>
            <w:r w:rsidRPr="00D45A7F">
              <w:rPr>
                <w:rFonts w:hint="eastAsia"/>
                <w:color w:val="0070C0"/>
                <w:sz w:val="20"/>
              </w:rPr>
              <w:t>同意取得</w:t>
            </w:r>
          </w:p>
        </w:tc>
        <w:tc>
          <w:tcPr>
            <w:tcW w:w="850" w:type="dxa"/>
            <w:vAlign w:val="center"/>
          </w:tcPr>
          <w:p w14:paraId="3423B0EA" w14:textId="77777777" w:rsidR="00CA32D8" w:rsidRPr="00D45A7F" w:rsidRDefault="00CA32D8" w:rsidP="008D5DBA">
            <w:pPr>
              <w:jc w:val="center"/>
              <w:rPr>
                <w:color w:val="0070C0"/>
                <w:sz w:val="20"/>
              </w:rPr>
            </w:pPr>
            <w:r w:rsidRPr="00D45A7F">
              <w:rPr>
                <w:color w:val="0070C0"/>
                <w:sz w:val="20"/>
              </w:rPr>
              <w:t>●</w:t>
            </w:r>
          </w:p>
        </w:tc>
        <w:tc>
          <w:tcPr>
            <w:tcW w:w="851" w:type="dxa"/>
            <w:vAlign w:val="center"/>
          </w:tcPr>
          <w:p w14:paraId="5846C471" w14:textId="77777777" w:rsidR="00CA32D8" w:rsidRPr="00D45A7F" w:rsidRDefault="00CA32D8" w:rsidP="008D5DBA">
            <w:pPr>
              <w:jc w:val="center"/>
              <w:rPr>
                <w:color w:val="0070C0"/>
                <w:sz w:val="20"/>
              </w:rPr>
            </w:pPr>
          </w:p>
        </w:tc>
        <w:tc>
          <w:tcPr>
            <w:tcW w:w="992" w:type="dxa"/>
            <w:vAlign w:val="center"/>
          </w:tcPr>
          <w:p w14:paraId="2DEB0F2C" w14:textId="77777777" w:rsidR="00CA32D8" w:rsidRPr="00D45A7F" w:rsidRDefault="00CA32D8" w:rsidP="008D5DBA">
            <w:pPr>
              <w:jc w:val="center"/>
              <w:rPr>
                <w:color w:val="0070C0"/>
                <w:sz w:val="20"/>
              </w:rPr>
            </w:pPr>
          </w:p>
        </w:tc>
        <w:tc>
          <w:tcPr>
            <w:tcW w:w="1134" w:type="dxa"/>
            <w:vAlign w:val="center"/>
          </w:tcPr>
          <w:p w14:paraId="2DB1E8F2" w14:textId="77777777" w:rsidR="00CA32D8" w:rsidRPr="00D45A7F" w:rsidRDefault="00CA32D8" w:rsidP="008D5DBA">
            <w:pPr>
              <w:jc w:val="center"/>
              <w:rPr>
                <w:color w:val="0070C0"/>
                <w:sz w:val="20"/>
              </w:rPr>
            </w:pPr>
          </w:p>
        </w:tc>
        <w:tc>
          <w:tcPr>
            <w:tcW w:w="1134" w:type="dxa"/>
            <w:vAlign w:val="center"/>
          </w:tcPr>
          <w:p w14:paraId="1D425D37" w14:textId="77777777" w:rsidR="00CA32D8" w:rsidRPr="00D45A7F" w:rsidRDefault="00CA32D8" w:rsidP="008D5DBA">
            <w:pPr>
              <w:jc w:val="center"/>
              <w:rPr>
                <w:color w:val="0070C0"/>
                <w:sz w:val="20"/>
              </w:rPr>
            </w:pPr>
          </w:p>
        </w:tc>
        <w:tc>
          <w:tcPr>
            <w:tcW w:w="1134" w:type="dxa"/>
            <w:vAlign w:val="center"/>
          </w:tcPr>
          <w:p w14:paraId="15FEBD88" w14:textId="77777777" w:rsidR="00CA32D8" w:rsidRPr="00D45A7F" w:rsidRDefault="00CA32D8" w:rsidP="008D5DBA">
            <w:pPr>
              <w:jc w:val="center"/>
              <w:rPr>
                <w:color w:val="0070C0"/>
                <w:sz w:val="20"/>
              </w:rPr>
            </w:pPr>
          </w:p>
        </w:tc>
        <w:tc>
          <w:tcPr>
            <w:tcW w:w="1417" w:type="dxa"/>
            <w:vAlign w:val="center"/>
          </w:tcPr>
          <w:p w14:paraId="68B9C6DF" w14:textId="77777777" w:rsidR="00CA32D8" w:rsidRPr="00D45A7F" w:rsidRDefault="00CA32D8" w:rsidP="008D5DBA">
            <w:pPr>
              <w:jc w:val="center"/>
              <w:rPr>
                <w:color w:val="0070C0"/>
                <w:sz w:val="20"/>
              </w:rPr>
            </w:pPr>
          </w:p>
        </w:tc>
        <w:tc>
          <w:tcPr>
            <w:tcW w:w="993" w:type="dxa"/>
            <w:vAlign w:val="center"/>
          </w:tcPr>
          <w:p w14:paraId="3A0F4941" w14:textId="77777777" w:rsidR="00CA32D8" w:rsidRPr="00D45A7F" w:rsidRDefault="00CA32D8" w:rsidP="008D5DBA">
            <w:pPr>
              <w:jc w:val="center"/>
              <w:rPr>
                <w:color w:val="0070C0"/>
                <w:sz w:val="20"/>
              </w:rPr>
            </w:pPr>
          </w:p>
        </w:tc>
      </w:tr>
      <w:tr w:rsidR="00CA32D8" w:rsidRPr="00502EBC" w14:paraId="5664ADFB" w14:textId="77777777" w:rsidTr="008D5DBA">
        <w:trPr>
          <w:cantSplit/>
          <w:trHeight w:val="654"/>
        </w:trPr>
        <w:tc>
          <w:tcPr>
            <w:tcW w:w="1419" w:type="dxa"/>
            <w:vAlign w:val="center"/>
          </w:tcPr>
          <w:p w14:paraId="23321959" w14:textId="77777777" w:rsidR="00CA32D8" w:rsidRPr="00D45A7F" w:rsidRDefault="00CA32D8" w:rsidP="008D5DBA">
            <w:pPr>
              <w:jc w:val="center"/>
              <w:rPr>
                <w:color w:val="0070C0"/>
                <w:sz w:val="20"/>
              </w:rPr>
            </w:pPr>
            <w:r w:rsidRPr="00D45A7F">
              <w:rPr>
                <w:rFonts w:hint="eastAsia"/>
                <w:color w:val="0070C0"/>
                <w:sz w:val="20"/>
              </w:rPr>
              <w:t>研究対象者</w:t>
            </w:r>
          </w:p>
          <w:p w14:paraId="5403367C" w14:textId="77777777" w:rsidR="00CA32D8" w:rsidRPr="00D45A7F" w:rsidRDefault="00CA32D8" w:rsidP="008D5DBA">
            <w:pPr>
              <w:jc w:val="center"/>
              <w:rPr>
                <w:color w:val="0070C0"/>
                <w:sz w:val="20"/>
              </w:rPr>
            </w:pPr>
            <w:r w:rsidRPr="00D45A7F">
              <w:rPr>
                <w:color w:val="0070C0"/>
                <w:sz w:val="20"/>
              </w:rPr>
              <w:t>背景</w:t>
            </w:r>
            <w:r w:rsidRPr="00D45A7F">
              <w:rPr>
                <w:color w:val="0070C0"/>
                <w:sz w:val="20"/>
                <w:vertAlign w:val="superscript"/>
              </w:rPr>
              <w:t>a</w:t>
            </w:r>
          </w:p>
        </w:tc>
        <w:tc>
          <w:tcPr>
            <w:tcW w:w="850" w:type="dxa"/>
            <w:vAlign w:val="center"/>
          </w:tcPr>
          <w:p w14:paraId="1A4E1402"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406245DA" w14:textId="77777777" w:rsidR="00CA32D8" w:rsidRPr="00D45A7F" w:rsidRDefault="00CA32D8" w:rsidP="008D5DBA">
            <w:pPr>
              <w:jc w:val="center"/>
              <w:rPr>
                <w:color w:val="0070C0"/>
                <w:sz w:val="20"/>
              </w:rPr>
            </w:pPr>
          </w:p>
        </w:tc>
        <w:tc>
          <w:tcPr>
            <w:tcW w:w="992" w:type="dxa"/>
            <w:vAlign w:val="center"/>
          </w:tcPr>
          <w:p w14:paraId="151E8DB8" w14:textId="77777777" w:rsidR="00CA32D8" w:rsidRPr="00D45A7F" w:rsidRDefault="00CA32D8" w:rsidP="008D5DBA">
            <w:pPr>
              <w:jc w:val="center"/>
              <w:rPr>
                <w:color w:val="0070C0"/>
                <w:sz w:val="20"/>
              </w:rPr>
            </w:pPr>
          </w:p>
        </w:tc>
        <w:tc>
          <w:tcPr>
            <w:tcW w:w="1134" w:type="dxa"/>
            <w:vAlign w:val="center"/>
          </w:tcPr>
          <w:p w14:paraId="502F974C" w14:textId="77777777" w:rsidR="00CA32D8" w:rsidRPr="00D45A7F" w:rsidRDefault="00CA32D8" w:rsidP="008D5DBA">
            <w:pPr>
              <w:jc w:val="center"/>
              <w:rPr>
                <w:color w:val="0070C0"/>
                <w:sz w:val="20"/>
              </w:rPr>
            </w:pPr>
          </w:p>
        </w:tc>
        <w:tc>
          <w:tcPr>
            <w:tcW w:w="1134" w:type="dxa"/>
            <w:vAlign w:val="center"/>
          </w:tcPr>
          <w:p w14:paraId="4CCC1513" w14:textId="77777777" w:rsidR="00CA32D8" w:rsidRPr="00D45A7F" w:rsidRDefault="00CA32D8" w:rsidP="008D5DBA">
            <w:pPr>
              <w:jc w:val="center"/>
              <w:rPr>
                <w:color w:val="0070C0"/>
                <w:sz w:val="20"/>
              </w:rPr>
            </w:pPr>
          </w:p>
        </w:tc>
        <w:tc>
          <w:tcPr>
            <w:tcW w:w="1134" w:type="dxa"/>
            <w:vAlign w:val="center"/>
          </w:tcPr>
          <w:p w14:paraId="4C516B45" w14:textId="77777777" w:rsidR="00CA32D8" w:rsidRPr="00D45A7F" w:rsidRDefault="00CA32D8" w:rsidP="008D5DBA">
            <w:pPr>
              <w:jc w:val="center"/>
              <w:rPr>
                <w:color w:val="0070C0"/>
                <w:sz w:val="20"/>
              </w:rPr>
            </w:pPr>
          </w:p>
        </w:tc>
        <w:tc>
          <w:tcPr>
            <w:tcW w:w="1417" w:type="dxa"/>
            <w:vAlign w:val="center"/>
          </w:tcPr>
          <w:p w14:paraId="6A8D0916" w14:textId="77777777" w:rsidR="00CA32D8" w:rsidRPr="00D45A7F" w:rsidRDefault="00CA32D8" w:rsidP="008D5DBA">
            <w:pPr>
              <w:jc w:val="center"/>
              <w:rPr>
                <w:color w:val="0070C0"/>
                <w:sz w:val="20"/>
              </w:rPr>
            </w:pPr>
          </w:p>
        </w:tc>
        <w:tc>
          <w:tcPr>
            <w:tcW w:w="993" w:type="dxa"/>
            <w:vAlign w:val="center"/>
          </w:tcPr>
          <w:p w14:paraId="3FA274B9" w14:textId="77777777" w:rsidR="00CA32D8" w:rsidRPr="00D45A7F" w:rsidRDefault="00CA32D8" w:rsidP="008D5DBA">
            <w:pPr>
              <w:jc w:val="center"/>
              <w:rPr>
                <w:color w:val="0070C0"/>
                <w:sz w:val="20"/>
              </w:rPr>
            </w:pPr>
          </w:p>
        </w:tc>
      </w:tr>
      <w:tr w:rsidR="00CA32D8" w:rsidRPr="00502EBC" w14:paraId="0FD6FAC8" w14:textId="77777777" w:rsidTr="008D5DBA">
        <w:trPr>
          <w:cantSplit/>
          <w:trHeight w:val="420"/>
        </w:trPr>
        <w:tc>
          <w:tcPr>
            <w:tcW w:w="1419" w:type="dxa"/>
            <w:vAlign w:val="center"/>
          </w:tcPr>
          <w:p w14:paraId="6F7348AD" w14:textId="0C6AC887" w:rsidR="00CA32D8" w:rsidRPr="00D45A7F" w:rsidRDefault="00E749C8" w:rsidP="008D5DBA">
            <w:pPr>
              <w:jc w:val="center"/>
              <w:rPr>
                <w:color w:val="0070C0"/>
                <w:sz w:val="20"/>
              </w:rPr>
            </w:pPr>
            <w:r>
              <w:rPr>
                <w:noProof/>
              </w:rPr>
              <mc:AlternateContent>
                <mc:Choice Requires="wps">
                  <w:drawing>
                    <wp:anchor distT="4294967293" distB="4294967293" distL="114300" distR="114300" simplePos="0" relativeHeight="251663360" behindDoc="0" locked="0" layoutInCell="0" allowOverlap="1" wp14:anchorId="70BCF8F8" wp14:editId="0171F904">
                      <wp:simplePos x="0" y="0"/>
                      <wp:positionH relativeFrom="column">
                        <wp:posOffset>1960245</wp:posOffset>
                      </wp:positionH>
                      <wp:positionV relativeFrom="paragraph">
                        <wp:posOffset>143509</wp:posOffset>
                      </wp:positionV>
                      <wp:extent cx="3314700" cy="0"/>
                      <wp:effectExtent l="38100" t="76200" r="0" b="76200"/>
                      <wp:wrapNone/>
                      <wp:docPr id="62106992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A2632A" id="直線コネクタ 2"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" o:allowincell="f">
                      <v:stroke startarrow="block" endarrow="block"/>
                    </v:line>
                  </w:pict>
                </mc:Fallback>
              </mc:AlternateContent>
            </w:r>
            <w:r w:rsidR="00CA32D8" w:rsidRPr="00D45A7F">
              <w:rPr>
                <w:rFonts w:hint="eastAsia"/>
                <w:color w:val="0070C0"/>
                <w:sz w:val="20"/>
              </w:rPr>
              <w:t>介入期間</w:t>
            </w:r>
          </w:p>
        </w:tc>
        <w:tc>
          <w:tcPr>
            <w:tcW w:w="850" w:type="dxa"/>
            <w:vAlign w:val="center"/>
          </w:tcPr>
          <w:p w14:paraId="34B81487" w14:textId="77777777" w:rsidR="00CA32D8" w:rsidRPr="00D45A7F" w:rsidRDefault="00CA32D8" w:rsidP="008D5DBA">
            <w:pPr>
              <w:jc w:val="center"/>
              <w:rPr>
                <w:color w:val="0070C0"/>
                <w:sz w:val="20"/>
              </w:rPr>
            </w:pPr>
          </w:p>
        </w:tc>
        <w:tc>
          <w:tcPr>
            <w:tcW w:w="851" w:type="dxa"/>
            <w:vAlign w:val="center"/>
          </w:tcPr>
          <w:p w14:paraId="14F8464D" w14:textId="77777777" w:rsidR="00CA32D8" w:rsidRPr="00D45A7F" w:rsidRDefault="00CA32D8" w:rsidP="008D5DBA">
            <w:pPr>
              <w:jc w:val="center"/>
              <w:rPr>
                <w:color w:val="0070C0"/>
                <w:sz w:val="20"/>
              </w:rPr>
            </w:pPr>
          </w:p>
        </w:tc>
        <w:tc>
          <w:tcPr>
            <w:tcW w:w="992" w:type="dxa"/>
            <w:vAlign w:val="center"/>
          </w:tcPr>
          <w:p w14:paraId="13ADC7D9" w14:textId="77777777" w:rsidR="00CA32D8" w:rsidRPr="00D45A7F" w:rsidRDefault="00CA32D8" w:rsidP="008D5DBA">
            <w:pPr>
              <w:jc w:val="center"/>
              <w:rPr>
                <w:color w:val="0070C0"/>
                <w:sz w:val="20"/>
              </w:rPr>
            </w:pPr>
          </w:p>
        </w:tc>
        <w:tc>
          <w:tcPr>
            <w:tcW w:w="1134" w:type="dxa"/>
            <w:vAlign w:val="center"/>
          </w:tcPr>
          <w:p w14:paraId="0CD89B70" w14:textId="77777777" w:rsidR="00CA32D8" w:rsidRPr="00D45A7F" w:rsidRDefault="00CA32D8" w:rsidP="008D5DBA">
            <w:pPr>
              <w:jc w:val="center"/>
              <w:rPr>
                <w:color w:val="0070C0"/>
                <w:sz w:val="20"/>
              </w:rPr>
            </w:pPr>
          </w:p>
        </w:tc>
        <w:tc>
          <w:tcPr>
            <w:tcW w:w="1134" w:type="dxa"/>
            <w:vAlign w:val="center"/>
          </w:tcPr>
          <w:p w14:paraId="6CCFD5BA" w14:textId="77777777" w:rsidR="00CA32D8" w:rsidRPr="00D45A7F" w:rsidRDefault="00CA32D8" w:rsidP="008D5DBA">
            <w:pPr>
              <w:jc w:val="center"/>
              <w:rPr>
                <w:color w:val="0070C0"/>
                <w:sz w:val="20"/>
              </w:rPr>
            </w:pPr>
          </w:p>
        </w:tc>
        <w:tc>
          <w:tcPr>
            <w:tcW w:w="1134" w:type="dxa"/>
            <w:vAlign w:val="center"/>
          </w:tcPr>
          <w:p w14:paraId="7C4729B1" w14:textId="77777777" w:rsidR="00CA32D8" w:rsidRPr="00D45A7F" w:rsidRDefault="00CA32D8" w:rsidP="008D5DBA">
            <w:pPr>
              <w:jc w:val="center"/>
              <w:rPr>
                <w:color w:val="0070C0"/>
                <w:sz w:val="20"/>
              </w:rPr>
            </w:pPr>
          </w:p>
        </w:tc>
        <w:tc>
          <w:tcPr>
            <w:tcW w:w="1417" w:type="dxa"/>
            <w:vAlign w:val="center"/>
          </w:tcPr>
          <w:p w14:paraId="51176582" w14:textId="77777777" w:rsidR="00CA32D8" w:rsidRPr="00D45A7F" w:rsidRDefault="00CA32D8" w:rsidP="008D5DBA">
            <w:pPr>
              <w:jc w:val="center"/>
              <w:rPr>
                <w:color w:val="0070C0"/>
                <w:sz w:val="20"/>
              </w:rPr>
            </w:pPr>
          </w:p>
        </w:tc>
        <w:tc>
          <w:tcPr>
            <w:tcW w:w="993" w:type="dxa"/>
            <w:vAlign w:val="center"/>
          </w:tcPr>
          <w:p w14:paraId="099E0FF6" w14:textId="77777777" w:rsidR="00CA32D8" w:rsidRPr="00D45A7F" w:rsidRDefault="00CA32D8" w:rsidP="008D5DBA">
            <w:pPr>
              <w:ind w:left="130" w:firstLine="90"/>
              <w:jc w:val="center"/>
              <w:rPr>
                <w:color w:val="0070C0"/>
                <w:sz w:val="20"/>
              </w:rPr>
            </w:pPr>
          </w:p>
        </w:tc>
      </w:tr>
      <w:tr w:rsidR="00CA32D8" w:rsidRPr="00502EBC" w14:paraId="188994D8" w14:textId="77777777" w:rsidTr="008D5DBA">
        <w:trPr>
          <w:cantSplit/>
          <w:trHeight w:val="420"/>
        </w:trPr>
        <w:tc>
          <w:tcPr>
            <w:tcW w:w="1419" w:type="dxa"/>
            <w:vAlign w:val="center"/>
          </w:tcPr>
          <w:p w14:paraId="455F76CA" w14:textId="77777777" w:rsidR="00CA32D8" w:rsidRPr="00D45A7F" w:rsidRDefault="00CA32D8" w:rsidP="008D5DBA">
            <w:pPr>
              <w:jc w:val="center"/>
              <w:rPr>
                <w:color w:val="0070C0"/>
                <w:sz w:val="20"/>
              </w:rPr>
            </w:pPr>
            <w:r w:rsidRPr="00D45A7F">
              <w:rPr>
                <w:rFonts w:hint="eastAsia"/>
                <w:color w:val="0070C0"/>
                <w:sz w:val="20"/>
              </w:rPr>
              <w:t>自他覚症状確認</w:t>
            </w:r>
          </w:p>
        </w:tc>
        <w:tc>
          <w:tcPr>
            <w:tcW w:w="850" w:type="dxa"/>
            <w:vAlign w:val="center"/>
          </w:tcPr>
          <w:p w14:paraId="7A5CFCB2" w14:textId="77777777" w:rsidR="00CA32D8" w:rsidRPr="00D45A7F" w:rsidRDefault="00CA32D8" w:rsidP="008D5DBA">
            <w:pPr>
              <w:jc w:val="center"/>
              <w:rPr>
                <w:color w:val="0070C0"/>
                <w:sz w:val="20"/>
              </w:rPr>
            </w:pPr>
            <w:r w:rsidRPr="00D45A7F">
              <w:rPr>
                <w:color w:val="0070C0"/>
                <w:sz w:val="20"/>
              </w:rPr>
              <w:t>●</w:t>
            </w:r>
          </w:p>
        </w:tc>
        <w:tc>
          <w:tcPr>
            <w:tcW w:w="851" w:type="dxa"/>
            <w:vAlign w:val="center"/>
          </w:tcPr>
          <w:p w14:paraId="5C572648"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16648E7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ABA642B"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BA17F8A"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DA6BAA3"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5052A919"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0E2E1288"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3459D1CA" w14:textId="77777777" w:rsidTr="008D5DBA">
        <w:trPr>
          <w:cantSplit/>
          <w:trHeight w:val="420"/>
        </w:trPr>
        <w:tc>
          <w:tcPr>
            <w:tcW w:w="1419" w:type="dxa"/>
            <w:vAlign w:val="center"/>
          </w:tcPr>
          <w:p w14:paraId="711FE71A" w14:textId="77777777" w:rsidR="00CA32D8" w:rsidRPr="00D45A7F" w:rsidRDefault="00CA32D8" w:rsidP="008D5DBA">
            <w:pPr>
              <w:jc w:val="center"/>
              <w:rPr>
                <w:color w:val="0070C0"/>
                <w:sz w:val="20"/>
              </w:rPr>
            </w:pPr>
            <w:r w:rsidRPr="00D45A7F">
              <w:rPr>
                <w:rFonts w:hint="eastAsia"/>
                <w:color w:val="0070C0"/>
                <w:sz w:val="20"/>
              </w:rPr>
              <w:t>有害事象</w:t>
            </w:r>
            <w:r w:rsidRPr="00D45A7F">
              <w:rPr>
                <w:rFonts w:hint="eastAsia"/>
                <w:color w:val="0070C0"/>
                <w:sz w:val="20"/>
                <w:vertAlign w:val="superscript"/>
              </w:rPr>
              <w:t>ｂ</w:t>
            </w:r>
          </w:p>
        </w:tc>
        <w:tc>
          <w:tcPr>
            <w:tcW w:w="850" w:type="dxa"/>
            <w:vAlign w:val="center"/>
          </w:tcPr>
          <w:p w14:paraId="6FF1B8F8" w14:textId="77777777" w:rsidR="00CA32D8" w:rsidRPr="00D45A7F" w:rsidRDefault="00CA32D8" w:rsidP="008D5DBA">
            <w:pPr>
              <w:jc w:val="center"/>
              <w:rPr>
                <w:color w:val="0070C0"/>
                <w:sz w:val="20"/>
              </w:rPr>
            </w:pPr>
          </w:p>
        </w:tc>
        <w:tc>
          <w:tcPr>
            <w:tcW w:w="851" w:type="dxa"/>
            <w:vAlign w:val="center"/>
          </w:tcPr>
          <w:p w14:paraId="2751EAEC"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0CAE17B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DD04888"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A7B51B7"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37FA97D2"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239F31ED"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2D4B1462"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7A7839EC" w14:textId="77777777" w:rsidTr="008D5DBA">
        <w:trPr>
          <w:cantSplit/>
          <w:trHeight w:val="420"/>
        </w:trPr>
        <w:tc>
          <w:tcPr>
            <w:tcW w:w="1419" w:type="dxa"/>
            <w:vAlign w:val="center"/>
          </w:tcPr>
          <w:p w14:paraId="74D1F238" w14:textId="77777777" w:rsidR="00CA32D8" w:rsidRPr="00D45A7F" w:rsidRDefault="00CA32D8" w:rsidP="008D5DBA">
            <w:pPr>
              <w:jc w:val="center"/>
              <w:rPr>
                <w:color w:val="0070C0"/>
                <w:sz w:val="20"/>
              </w:rPr>
            </w:pPr>
            <w:r w:rsidRPr="00D45A7F">
              <w:rPr>
                <w:rFonts w:hint="eastAsia"/>
                <w:color w:val="0070C0"/>
                <w:sz w:val="20"/>
              </w:rPr>
              <w:t>血圧測定</w:t>
            </w:r>
          </w:p>
        </w:tc>
        <w:tc>
          <w:tcPr>
            <w:tcW w:w="850" w:type="dxa"/>
            <w:vAlign w:val="center"/>
          </w:tcPr>
          <w:p w14:paraId="35464542"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3DBB2A4"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7E612A38"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09DB514"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6D38C184"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3564CB88"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76E0ED81"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2E046A8C"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7056B96A" w14:textId="77777777" w:rsidTr="008D5DBA">
        <w:trPr>
          <w:cantSplit/>
          <w:trHeight w:val="420"/>
        </w:trPr>
        <w:tc>
          <w:tcPr>
            <w:tcW w:w="1419" w:type="dxa"/>
            <w:vAlign w:val="center"/>
          </w:tcPr>
          <w:p w14:paraId="7153145C" w14:textId="77777777" w:rsidR="00CA32D8" w:rsidRPr="00D45A7F" w:rsidRDefault="00CA32D8" w:rsidP="008D5DBA">
            <w:pPr>
              <w:jc w:val="center"/>
              <w:rPr>
                <w:color w:val="0070C0"/>
                <w:sz w:val="20"/>
              </w:rPr>
            </w:pPr>
            <w:r w:rsidRPr="00D45A7F">
              <w:rPr>
                <w:rFonts w:hint="eastAsia"/>
                <w:color w:val="0070C0"/>
                <w:sz w:val="20"/>
              </w:rPr>
              <w:t>脈拍測定</w:t>
            </w:r>
          </w:p>
        </w:tc>
        <w:tc>
          <w:tcPr>
            <w:tcW w:w="850" w:type="dxa"/>
            <w:vAlign w:val="center"/>
          </w:tcPr>
          <w:p w14:paraId="1B40F08E"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2559370D"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6AA1C1CA"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5A945AF1"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871B35C"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CFA81CE"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015263DA"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50CD5585"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5CD9274A" w14:textId="77777777" w:rsidTr="008D5DBA">
        <w:trPr>
          <w:cantSplit/>
          <w:trHeight w:val="420"/>
        </w:trPr>
        <w:tc>
          <w:tcPr>
            <w:tcW w:w="1419" w:type="dxa"/>
            <w:vAlign w:val="center"/>
          </w:tcPr>
          <w:p w14:paraId="4A14049A" w14:textId="77777777" w:rsidR="00CA32D8" w:rsidRPr="00D45A7F" w:rsidRDefault="00CA32D8" w:rsidP="008D5DBA">
            <w:pPr>
              <w:jc w:val="center"/>
              <w:rPr>
                <w:color w:val="0070C0"/>
                <w:sz w:val="20"/>
              </w:rPr>
            </w:pPr>
            <w:r w:rsidRPr="00D45A7F">
              <w:rPr>
                <w:rFonts w:hint="eastAsia"/>
                <w:color w:val="0070C0"/>
                <w:sz w:val="20"/>
              </w:rPr>
              <w:t>血液検査</w:t>
            </w:r>
            <w:r w:rsidRPr="00D45A7F">
              <w:rPr>
                <w:rFonts w:hint="eastAsia"/>
                <w:color w:val="0070C0"/>
                <w:sz w:val="20"/>
                <w:vertAlign w:val="superscript"/>
              </w:rPr>
              <w:t>ｃ</w:t>
            </w:r>
          </w:p>
        </w:tc>
        <w:tc>
          <w:tcPr>
            <w:tcW w:w="850" w:type="dxa"/>
            <w:vAlign w:val="center"/>
          </w:tcPr>
          <w:p w14:paraId="7D0173C4"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3BC30EA7"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4515FE99" w14:textId="77777777" w:rsidR="00CA32D8" w:rsidRPr="00D45A7F" w:rsidRDefault="00CA32D8" w:rsidP="008D5DBA">
            <w:pPr>
              <w:jc w:val="center"/>
              <w:rPr>
                <w:color w:val="0070C0"/>
                <w:sz w:val="20"/>
              </w:rPr>
            </w:pPr>
          </w:p>
        </w:tc>
        <w:tc>
          <w:tcPr>
            <w:tcW w:w="1134" w:type="dxa"/>
            <w:vAlign w:val="center"/>
          </w:tcPr>
          <w:p w14:paraId="77D51CEE"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5C3BF23"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188721E" w14:textId="77777777" w:rsidR="00CA32D8" w:rsidRPr="00D45A7F" w:rsidRDefault="00CA32D8" w:rsidP="008D5DBA">
            <w:pPr>
              <w:jc w:val="center"/>
              <w:rPr>
                <w:color w:val="0070C0"/>
                <w:sz w:val="20"/>
              </w:rPr>
            </w:pPr>
          </w:p>
        </w:tc>
        <w:tc>
          <w:tcPr>
            <w:tcW w:w="1417" w:type="dxa"/>
            <w:vAlign w:val="center"/>
          </w:tcPr>
          <w:p w14:paraId="6A8E988D"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7B7F4724"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692EAD52" w14:textId="77777777" w:rsidTr="008D5DBA">
        <w:trPr>
          <w:cantSplit/>
          <w:trHeight w:val="420"/>
        </w:trPr>
        <w:tc>
          <w:tcPr>
            <w:tcW w:w="1419" w:type="dxa"/>
            <w:vAlign w:val="center"/>
          </w:tcPr>
          <w:p w14:paraId="11C51B6D" w14:textId="77777777" w:rsidR="00CA32D8" w:rsidRPr="00D45A7F" w:rsidRDefault="00CA32D8" w:rsidP="008D5DBA">
            <w:pPr>
              <w:jc w:val="center"/>
              <w:rPr>
                <w:color w:val="0070C0"/>
                <w:sz w:val="20"/>
              </w:rPr>
            </w:pPr>
            <w:r w:rsidRPr="00D45A7F">
              <w:rPr>
                <w:rFonts w:hint="eastAsia"/>
                <w:color w:val="0070C0"/>
                <w:sz w:val="20"/>
              </w:rPr>
              <w:t>尿検査</w:t>
            </w:r>
            <w:r w:rsidRPr="00D45A7F">
              <w:rPr>
                <w:color w:val="0070C0"/>
                <w:sz w:val="20"/>
                <w:vertAlign w:val="superscript"/>
              </w:rPr>
              <w:t>d</w:t>
            </w:r>
          </w:p>
        </w:tc>
        <w:tc>
          <w:tcPr>
            <w:tcW w:w="850" w:type="dxa"/>
            <w:vAlign w:val="center"/>
          </w:tcPr>
          <w:p w14:paraId="51B9DA65"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1FC3E90"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24F90D68" w14:textId="77777777" w:rsidR="00CA32D8" w:rsidRPr="00D45A7F" w:rsidRDefault="00CA32D8" w:rsidP="008D5DBA">
            <w:pPr>
              <w:jc w:val="center"/>
              <w:rPr>
                <w:color w:val="0070C0"/>
                <w:sz w:val="20"/>
              </w:rPr>
            </w:pPr>
          </w:p>
        </w:tc>
        <w:tc>
          <w:tcPr>
            <w:tcW w:w="1134" w:type="dxa"/>
            <w:vAlign w:val="center"/>
          </w:tcPr>
          <w:p w14:paraId="01840243"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0576FA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5630CB1" w14:textId="77777777" w:rsidR="00CA32D8" w:rsidRPr="00D45A7F" w:rsidRDefault="00CA32D8" w:rsidP="008D5DBA">
            <w:pPr>
              <w:jc w:val="center"/>
              <w:rPr>
                <w:color w:val="0070C0"/>
                <w:sz w:val="20"/>
              </w:rPr>
            </w:pPr>
          </w:p>
        </w:tc>
        <w:tc>
          <w:tcPr>
            <w:tcW w:w="1417" w:type="dxa"/>
            <w:vAlign w:val="center"/>
          </w:tcPr>
          <w:p w14:paraId="73EAE25A"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14FA80DF"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64645F9A" w14:textId="77777777" w:rsidTr="008D5DBA">
        <w:trPr>
          <w:cantSplit/>
          <w:trHeight w:val="420"/>
        </w:trPr>
        <w:tc>
          <w:tcPr>
            <w:tcW w:w="1419" w:type="dxa"/>
            <w:vAlign w:val="center"/>
          </w:tcPr>
          <w:p w14:paraId="3EBC197A" w14:textId="77777777" w:rsidR="00CA32D8" w:rsidRPr="00D45A7F" w:rsidRDefault="00CA32D8" w:rsidP="008D5DBA">
            <w:pPr>
              <w:jc w:val="center"/>
              <w:rPr>
                <w:color w:val="0070C0"/>
                <w:sz w:val="20"/>
              </w:rPr>
            </w:pPr>
            <w:r w:rsidRPr="00D45A7F">
              <w:rPr>
                <w:rFonts w:hint="eastAsia"/>
                <w:color w:val="0070C0"/>
                <w:sz w:val="20"/>
              </w:rPr>
              <w:t>胸部</w:t>
            </w:r>
            <w:r w:rsidRPr="00D45A7F">
              <w:rPr>
                <w:color w:val="0070C0"/>
                <w:sz w:val="20"/>
              </w:rPr>
              <w:t>X線検査</w:t>
            </w:r>
          </w:p>
        </w:tc>
        <w:tc>
          <w:tcPr>
            <w:tcW w:w="1701" w:type="dxa"/>
            <w:gridSpan w:val="2"/>
            <w:vAlign w:val="center"/>
          </w:tcPr>
          <w:p w14:paraId="512A2C5E" w14:textId="77777777" w:rsidR="00CA32D8" w:rsidRPr="00D45A7F" w:rsidRDefault="00CA32D8" w:rsidP="008D5DBA">
            <w:pPr>
              <w:ind w:right="-220"/>
              <w:jc w:val="center"/>
              <w:rPr>
                <w:color w:val="0070C0"/>
                <w:sz w:val="20"/>
              </w:rPr>
            </w:pPr>
            <w:r w:rsidRPr="00D45A7F">
              <w:rPr>
                <w:rFonts w:hint="eastAsia"/>
                <w:color w:val="0070C0"/>
                <w:sz w:val="20"/>
              </w:rPr>
              <w:t>●</w:t>
            </w:r>
          </w:p>
        </w:tc>
        <w:tc>
          <w:tcPr>
            <w:tcW w:w="992" w:type="dxa"/>
            <w:vAlign w:val="center"/>
          </w:tcPr>
          <w:p w14:paraId="59F50430"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7AE90D0" w14:textId="77777777" w:rsidR="00CA32D8" w:rsidRPr="00D45A7F" w:rsidRDefault="00CA32D8" w:rsidP="008D5DBA">
            <w:pPr>
              <w:jc w:val="center"/>
              <w:rPr>
                <w:color w:val="0070C0"/>
                <w:sz w:val="20"/>
              </w:rPr>
            </w:pPr>
          </w:p>
        </w:tc>
        <w:tc>
          <w:tcPr>
            <w:tcW w:w="1134" w:type="dxa"/>
            <w:vAlign w:val="center"/>
          </w:tcPr>
          <w:p w14:paraId="6EF63A33" w14:textId="77777777" w:rsidR="00CA32D8" w:rsidRPr="00D45A7F" w:rsidRDefault="00CA32D8" w:rsidP="008D5DBA">
            <w:pPr>
              <w:jc w:val="center"/>
              <w:rPr>
                <w:color w:val="0070C0"/>
                <w:sz w:val="20"/>
              </w:rPr>
            </w:pPr>
          </w:p>
        </w:tc>
        <w:tc>
          <w:tcPr>
            <w:tcW w:w="1134" w:type="dxa"/>
            <w:vAlign w:val="center"/>
          </w:tcPr>
          <w:p w14:paraId="7723B108"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2F4B7F83" w14:textId="77777777" w:rsidR="00CA32D8" w:rsidRPr="00D45A7F" w:rsidRDefault="00CA32D8" w:rsidP="008D5DBA">
            <w:pPr>
              <w:jc w:val="center"/>
              <w:rPr>
                <w:color w:val="0070C0"/>
                <w:sz w:val="20"/>
              </w:rPr>
            </w:pPr>
            <w:r w:rsidRPr="00D45A7F">
              <w:rPr>
                <w:color w:val="0070C0"/>
                <w:sz w:val="20"/>
              </w:rPr>
              <w:t>●</w:t>
            </w:r>
          </w:p>
        </w:tc>
        <w:tc>
          <w:tcPr>
            <w:tcW w:w="993" w:type="dxa"/>
            <w:vAlign w:val="center"/>
          </w:tcPr>
          <w:p w14:paraId="7E6784F3" w14:textId="77777777" w:rsidR="00CA32D8" w:rsidRPr="00D45A7F" w:rsidRDefault="00CA32D8" w:rsidP="008D5DBA">
            <w:pPr>
              <w:jc w:val="center"/>
              <w:rPr>
                <w:color w:val="0070C0"/>
                <w:sz w:val="20"/>
              </w:rPr>
            </w:pPr>
          </w:p>
        </w:tc>
      </w:tr>
      <w:tr w:rsidR="00CA32D8" w:rsidRPr="00502EBC" w14:paraId="5DD315F9" w14:textId="77777777" w:rsidTr="008D5DBA">
        <w:trPr>
          <w:cantSplit/>
          <w:trHeight w:val="420"/>
        </w:trPr>
        <w:tc>
          <w:tcPr>
            <w:tcW w:w="1419" w:type="dxa"/>
            <w:vAlign w:val="center"/>
          </w:tcPr>
          <w:p w14:paraId="79B48490" w14:textId="77777777" w:rsidR="00CA32D8" w:rsidRPr="00D45A7F" w:rsidRDefault="00CA32D8" w:rsidP="008D5DBA">
            <w:pPr>
              <w:jc w:val="center"/>
              <w:rPr>
                <w:color w:val="0070C0"/>
                <w:sz w:val="20"/>
              </w:rPr>
            </w:pPr>
            <w:r w:rsidRPr="00D45A7F">
              <w:rPr>
                <w:rFonts w:hint="eastAsia"/>
                <w:color w:val="0070C0"/>
                <w:sz w:val="20"/>
              </w:rPr>
              <w:t>心電図検査</w:t>
            </w:r>
          </w:p>
        </w:tc>
        <w:tc>
          <w:tcPr>
            <w:tcW w:w="1701" w:type="dxa"/>
            <w:gridSpan w:val="2"/>
            <w:vAlign w:val="center"/>
          </w:tcPr>
          <w:p w14:paraId="1D4E7E8D" w14:textId="77777777" w:rsidR="00CA32D8" w:rsidRPr="00D45A7F" w:rsidRDefault="00CA32D8" w:rsidP="008D5DBA">
            <w:pPr>
              <w:ind w:right="-220"/>
              <w:jc w:val="center"/>
              <w:rPr>
                <w:color w:val="0070C0"/>
                <w:sz w:val="20"/>
              </w:rPr>
            </w:pPr>
            <w:r w:rsidRPr="00D45A7F">
              <w:rPr>
                <w:rFonts w:hint="eastAsia"/>
                <w:color w:val="0070C0"/>
                <w:sz w:val="20"/>
              </w:rPr>
              <w:t>●</w:t>
            </w:r>
          </w:p>
        </w:tc>
        <w:tc>
          <w:tcPr>
            <w:tcW w:w="992" w:type="dxa"/>
            <w:vAlign w:val="center"/>
          </w:tcPr>
          <w:p w14:paraId="6759B2F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733ECCB"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1E102EFE"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6DE79ADD"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692D1342"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0148B84D" w14:textId="77777777" w:rsidR="00CA32D8" w:rsidRPr="00D45A7F" w:rsidRDefault="00CA32D8" w:rsidP="008D5DBA">
            <w:pPr>
              <w:jc w:val="center"/>
              <w:rPr>
                <w:color w:val="0070C0"/>
                <w:sz w:val="20"/>
              </w:rPr>
            </w:pPr>
          </w:p>
        </w:tc>
      </w:tr>
      <w:tr w:rsidR="00CA32D8" w:rsidRPr="00502EBC" w14:paraId="479C6EF3" w14:textId="77777777" w:rsidTr="008D5DBA">
        <w:trPr>
          <w:cantSplit/>
          <w:trHeight w:val="420"/>
        </w:trPr>
        <w:tc>
          <w:tcPr>
            <w:tcW w:w="1419" w:type="dxa"/>
            <w:vAlign w:val="center"/>
          </w:tcPr>
          <w:p w14:paraId="05FECD8D" w14:textId="77777777" w:rsidR="00CA32D8" w:rsidRPr="00D45A7F" w:rsidRDefault="00CA32D8" w:rsidP="008D5DBA">
            <w:pPr>
              <w:jc w:val="center"/>
              <w:rPr>
                <w:color w:val="0070C0"/>
                <w:sz w:val="20"/>
              </w:rPr>
            </w:pPr>
            <w:r w:rsidRPr="00D45A7F">
              <w:rPr>
                <w:rFonts w:hint="eastAsia"/>
                <w:color w:val="0070C0"/>
                <w:sz w:val="20"/>
              </w:rPr>
              <w:t>△△△測定</w:t>
            </w:r>
          </w:p>
        </w:tc>
        <w:tc>
          <w:tcPr>
            <w:tcW w:w="850" w:type="dxa"/>
            <w:vAlign w:val="center"/>
          </w:tcPr>
          <w:p w14:paraId="1B203BDE"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3EA57C7B" w14:textId="77777777" w:rsidR="00CA32D8" w:rsidRPr="00D45A7F" w:rsidRDefault="00CA32D8" w:rsidP="008D5DBA">
            <w:pPr>
              <w:ind w:left="-115" w:right="-115"/>
              <w:jc w:val="center"/>
              <w:rPr>
                <w:color w:val="0070C0"/>
                <w:sz w:val="20"/>
              </w:rPr>
            </w:pPr>
            <w:r w:rsidRPr="00D45A7F">
              <w:rPr>
                <w:rFonts w:hint="eastAsia"/>
                <w:color w:val="0070C0"/>
                <w:sz w:val="20"/>
              </w:rPr>
              <w:t>●</w:t>
            </w:r>
          </w:p>
        </w:tc>
        <w:tc>
          <w:tcPr>
            <w:tcW w:w="992" w:type="dxa"/>
            <w:vAlign w:val="center"/>
          </w:tcPr>
          <w:p w14:paraId="6DA54370" w14:textId="77777777" w:rsidR="00CA32D8" w:rsidRPr="00D45A7F" w:rsidRDefault="00CA32D8" w:rsidP="008D5DBA">
            <w:pPr>
              <w:rPr>
                <w:color w:val="0070C0"/>
                <w:sz w:val="20"/>
              </w:rPr>
            </w:pPr>
          </w:p>
        </w:tc>
        <w:tc>
          <w:tcPr>
            <w:tcW w:w="1134" w:type="dxa"/>
            <w:vAlign w:val="center"/>
          </w:tcPr>
          <w:p w14:paraId="781907D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34E892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6F0E3CE"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02601DB2"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3C5FF08F"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366059EA" w14:textId="77777777" w:rsidTr="008D5DBA">
        <w:trPr>
          <w:cantSplit/>
          <w:trHeight w:val="420"/>
        </w:trPr>
        <w:tc>
          <w:tcPr>
            <w:tcW w:w="1419" w:type="dxa"/>
            <w:vAlign w:val="center"/>
          </w:tcPr>
          <w:p w14:paraId="57593851" w14:textId="77777777" w:rsidR="00CA32D8" w:rsidRPr="00D45A7F" w:rsidRDefault="00CA32D8" w:rsidP="008D5DBA">
            <w:pPr>
              <w:jc w:val="center"/>
              <w:rPr>
                <w:color w:val="0070C0"/>
                <w:sz w:val="20"/>
                <w:vertAlign w:val="superscript"/>
              </w:rPr>
            </w:pPr>
            <w:r w:rsidRPr="00D45A7F">
              <w:rPr>
                <w:rFonts w:hint="eastAsia"/>
                <w:color w:val="0070C0"/>
                <w:sz w:val="20"/>
              </w:rPr>
              <w:t>質問票</w:t>
            </w:r>
            <w:r w:rsidRPr="00D45A7F">
              <w:rPr>
                <w:color w:val="0070C0"/>
                <w:sz w:val="20"/>
                <w:vertAlign w:val="superscript"/>
              </w:rPr>
              <w:t>e</w:t>
            </w:r>
          </w:p>
        </w:tc>
        <w:tc>
          <w:tcPr>
            <w:tcW w:w="850" w:type="dxa"/>
            <w:vAlign w:val="center"/>
          </w:tcPr>
          <w:p w14:paraId="14D265AD"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693670D" w14:textId="77777777" w:rsidR="00CA32D8" w:rsidRPr="00D45A7F" w:rsidRDefault="00CA32D8" w:rsidP="008D5DBA">
            <w:pPr>
              <w:jc w:val="center"/>
              <w:rPr>
                <w:color w:val="0070C0"/>
                <w:sz w:val="20"/>
              </w:rPr>
            </w:pPr>
          </w:p>
        </w:tc>
        <w:tc>
          <w:tcPr>
            <w:tcW w:w="992" w:type="dxa"/>
            <w:vAlign w:val="center"/>
          </w:tcPr>
          <w:p w14:paraId="3FE54952" w14:textId="77777777" w:rsidR="00CA32D8" w:rsidRPr="00D45A7F" w:rsidRDefault="00CA32D8" w:rsidP="008D5DBA">
            <w:pPr>
              <w:rPr>
                <w:color w:val="0070C0"/>
                <w:sz w:val="20"/>
              </w:rPr>
            </w:pPr>
          </w:p>
        </w:tc>
        <w:tc>
          <w:tcPr>
            <w:tcW w:w="1134" w:type="dxa"/>
            <w:vAlign w:val="center"/>
          </w:tcPr>
          <w:p w14:paraId="5A3AA255" w14:textId="77777777" w:rsidR="00CA32D8" w:rsidRPr="00D45A7F" w:rsidRDefault="00CA32D8" w:rsidP="008D5DBA">
            <w:pPr>
              <w:rPr>
                <w:color w:val="0070C0"/>
                <w:sz w:val="20"/>
              </w:rPr>
            </w:pPr>
          </w:p>
        </w:tc>
        <w:tc>
          <w:tcPr>
            <w:tcW w:w="1134" w:type="dxa"/>
            <w:vAlign w:val="center"/>
          </w:tcPr>
          <w:p w14:paraId="16728507" w14:textId="77777777" w:rsidR="00CA32D8" w:rsidRPr="00D45A7F" w:rsidRDefault="00CA32D8" w:rsidP="008D5DBA">
            <w:pPr>
              <w:jc w:val="center"/>
              <w:rPr>
                <w:color w:val="0070C0"/>
                <w:sz w:val="20"/>
              </w:rPr>
            </w:pPr>
          </w:p>
        </w:tc>
        <w:tc>
          <w:tcPr>
            <w:tcW w:w="1134" w:type="dxa"/>
            <w:vAlign w:val="center"/>
          </w:tcPr>
          <w:p w14:paraId="42661178" w14:textId="77777777" w:rsidR="00CA32D8" w:rsidRPr="00D45A7F" w:rsidRDefault="00CA32D8" w:rsidP="008D5DBA">
            <w:pPr>
              <w:jc w:val="center"/>
              <w:rPr>
                <w:color w:val="0070C0"/>
                <w:sz w:val="20"/>
              </w:rPr>
            </w:pPr>
          </w:p>
        </w:tc>
        <w:tc>
          <w:tcPr>
            <w:tcW w:w="1417" w:type="dxa"/>
            <w:vAlign w:val="center"/>
          </w:tcPr>
          <w:p w14:paraId="60B8FDB6"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33EA1625" w14:textId="77777777" w:rsidR="00CA32D8" w:rsidRPr="00D45A7F" w:rsidRDefault="00CA32D8" w:rsidP="008D5DBA">
            <w:pPr>
              <w:jc w:val="center"/>
              <w:rPr>
                <w:color w:val="0070C0"/>
                <w:sz w:val="20"/>
              </w:rPr>
            </w:pPr>
            <w:r w:rsidRPr="00D45A7F">
              <w:rPr>
                <w:rFonts w:hint="eastAsia"/>
                <w:color w:val="0070C0"/>
                <w:sz w:val="20"/>
              </w:rPr>
              <w:t>○</w:t>
            </w:r>
          </w:p>
        </w:tc>
      </w:tr>
    </w:tbl>
    <w:p w14:paraId="3B7432A0"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・患者背景：生年月日、性別、人種、アレルギーの有無、</w:t>
      </w:r>
      <w:r w:rsidRPr="00E43492">
        <w:rPr>
          <w:rFonts w:asciiTheme="minorEastAsia" w:eastAsiaTheme="minorEastAsia" w:hAnsiTheme="minorEastAsia"/>
          <w:sz w:val="18"/>
          <w:szCs w:val="18"/>
        </w:rPr>
        <w:t>PS(ECOG)</w:t>
      </w:r>
    </w:p>
    <w:p w14:paraId="73C6FF76"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・身体所見：身長、体重</w:t>
      </w:r>
    </w:p>
    <w:p w14:paraId="34433BD1"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・バイタルサイン：収縮期血圧、体温、脈拍、</w:t>
      </w:r>
      <w:r w:rsidRPr="00E43492">
        <w:rPr>
          <w:rFonts w:asciiTheme="minorEastAsia" w:eastAsiaTheme="minorEastAsia" w:hAnsiTheme="minorEastAsia"/>
          <w:sz w:val="18"/>
          <w:szCs w:val="18"/>
        </w:rPr>
        <w:t>SpO2</w:t>
      </w:r>
    </w:p>
    <w:p w14:paraId="125A94C6"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・臨床検査：</w:t>
      </w:r>
    </w:p>
    <w:p w14:paraId="380A2D39"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血液学的検査項目（赤血球数、ヘモグロビン、ヘマトクリット、白血球数、血小板数）、</w:t>
      </w:r>
    </w:p>
    <w:p w14:paraId="7975AD82"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血液生化学的検査項目（総タンパク、アルブミン、総ビリルビン、</w:t>
      </w:r>
      <w:r w:rsidRPr="00E43492">
        <w:rPr>
          <w:rFonts w:asciiTheme="minorEastAsia" w:eastAsiaTheme="minorEastAsia" w:hAnsiTheme="minorEastAsia"/>
          <w:sz w:val="18"/>
          <w:szCs w:val="18"/>
        </w:rPr>
        <w:t>AST、ALT、ALP、BUN、Cr）、</w:t>
      </w:r>
    </w:p>
    <w:p w14:paraId="328E5135"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血液凝固検査（</w:t>
      </w:r>
      <w:r w:rsidRPr="00E43492">
        <w:rPr>
          <w:rFonts w:asciiTheme="minorEastAsia" w:eastAsiaTheme="minorEastAsia" w:hAnsiTheme="minorEastAsia"/>
          <w:sz w:val="18"/>
          <w:szCs w:val="18"/>
        </w:rPr>
        <w:t>PT、APTT）、</w:t>
      </w:r>
    </w:p>
    <w:p w14:paraId="18CE3732"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感染症検査（</w:t>
      </w:r>
      <w:r w:rsidRPr="00E43492">
        <w:rPr>
          <w:rFonts w:asciiTheme="minorEastAsia" w:eastAsiaTheme="minorEastAsia" w:hAnsiTheme="minorEastAsia"/>
          <w:sz w:val="18"/>
          <w:szCs w:val="18"/>
        </w:rPr>
        <w:t>HIV抗体、HBｓ抗原、HCV抗体：スクリーニング期間のみに実施。）</w:t>
      </w:r>
    </w:p>
    <w:p w14:paraId="3A2843F1"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・生理学的検査：</w:t>
      </w:r>
      <w:r w:rsidRPr="00E43492">
        <w:rPr>
          <w:rFonts w:asciiTheme="minorEastAsia" w:eastAsiaTheme="minorEastAsia" w:hAnsiTheme="minorEastAsia"/>
          <w:sz w:val="18"/>
          <w:szCs w:val="18"/>
        </w:rPr>
        <w:t>12誘導心電図</w:t>
      </w:r>
    </w:p>
    <w:p w14:paraId="35C35908"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・画像検査：胸部</w:t>
      </w:r>
      <w:r w:rsidRPr="00E43492">
        <w:rPr>
          <w:rFonts w:asciiTheme="minorEastAsia" w:eastAsiaTheme="minorEastAsia" w:hAnsiTheme="minorEastAsia"/>
          <w:sz w:val="18"/>
          <w:szCs w:val="18"/>
        </w:rPr>
        <w:t>X線</w:t>
      </w:r>
    </w:p>
    <w:p w14:paraId="223B51A3"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・妊娠検査：尿又は血液検査で妊娠可能な女性のみ実施</w:t>
      </w:r>
    </w:p>
    <w:p w14:paraId="58B7A9DD"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・試料採取：ヒトゲノム・遺伝学解析研究用試料</w:t>
      </w:r>
    </w:p>
    <w:p w14:paraId="18FC6059"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w:t>
      </w:r>
      <w:r w:rsidRPr="00E43492">
        <w:rPr>
          <w:rFonts w:asciiTheme="minorEastAsia" w:eastAsiaTheme="minorEastAsia" w:hAnsiTheme="minorEastAsia"/>
          <w:sz w:val="18"/>
          <w:szCs w:val="18"/>
        </w:rPr>
        <w:t>[重篤]有害事象([Serious ]Adverse Event, [S]AE)確認：最終投与後30日までに発生した[S]AEを対象とする。</w:t>
      </w:r>
    </w:p>
    <w:p w14:paraId="250900BD"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・転帰：死亡、最終生存確認、再発</w:t>
      </w:r>
    </w:p>
    <w:p w14:paraId="31078E62" w14:textId="5EBDD19B" w:rsidR="00594E12" w:rsidRDefault="000C67D2" w:rsidP="00DC7D55">
      <w:pPr>
        <w:widowControl/>
        <w:rPr>
          <w:rFonts w:asciiTheme="minorEastAsia" w:eastAsiaTheme="minorEastAsia" w:hAnsiTheme="minorEastAsia"/>
          <w:b/>
          <w:bCs/>
          <w:sz w:val="24"/>
          <w:szCs w:val="24"/>
        </w:rPr>
      </w:pPr>
      <w:r w:rsidRPr="000C67D2">
        <w:rPr>
          <w:rFonts w:asciiTheme="minorEastAsia" w:eastAsiaTheme="minorEastAsia" w:hAnsiTheme="minorEastAsia"/>
          <w:sz w:val="24"/>
          <w:szCs w:val="24"/>
        </w:rPr>
        <w:t> </w:t>
      </w:r>
    </w:p>
    <w:p w14:paraId="6FEDBC89" w14:textId="4B08379C" w:rsidR="00A62D56" w:rsidRDefault="007F66E4" w:rsidP="00A62D56">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A62D56">
        <w:rPr>
          <w:rFonts w:asciiTheme="minorEastAsia" w:eastAsiaTheme="minorEastAsia" w:hAnsiTheme="minorEastAsia"/>
          <w:b/>
          <w:bCs/>
          <w:sz w:val="24"/>
          <w:szCs w:val="24"/>
        </w:rPr>
        <w:t>.</w:t>
      </w:r>
      <w:r w:rsidR="00003DE2">
        <w:rPr>
          <w:rFonts w:asciiTheme="minorEastAsia" w:eastAsiaTheme="minorEastAsia" w:hAnsiTheme="minorEastAsia"/>
          <w:b/>
          <w:bCs/>
          <w:sz w:val="24"/>
          <w:szCs w:val="24"/>
        </w:rPr>
        <w:t>4</w:t>
      </w:r>
      <w:r w:rsidR="00A62D56">
        <w:rPr>
          <w:rFonts w:asciiTheme="minorEastAsia" w:eastAsiaTheme="minorEastAsia" w:hAnsiTheme="minorEastAsia"/>
          <w:b/>
          <w:bCs/>
          <w:sz w:val="24"/>
          <w:szCs w:val="24"/>
        </w:rPr>
        <w:t>.</w:t>
      </w:r>
      <w:r w:rsidR="00A62D56">
        <w:rPr>
          <w:rFonts w:asciiTheme="minorEastAsia" w:eastAsiaTheme="minorEastAsia" w:hAnsiTheme="minorEastAsia" w:hint="eastAsia"/>
          <w:b/>
          <w:bCs/>
          <w:sz w:val="24"/>
          <w:szCs w:val="24"/>
        </w:rPr>
        <w:t xml:space="preserve">　目標症例数</w:t>
      </w:r>
    </w:p>
    <w:p w14:paraId="4993628A" w14:textId="14115147" w:rsidR="00A62D56" w:rsidRDefault="00A62D56" w:rsidP="00E43492">
      <w:pPr>
        <w:ind w:firstLine="840"/>
        <w:rPr>
          <w:sz w:val="24"/>
          <w:szCs w:val="24"/>
        </w:rPr>
      </w:pPr>
      <w:r w:rsidRPr="00257CC1">
        <w:rPr>
          <w:rFonts w:hint="eastAsia"/>
          <w:sz w:val="24"/>
          <w:szCs w:val="24"/>
        </w:rPr>
        <w:t>全体　　例</w:t>
      </w:r>
    </w:p>
    <w:p w14:paraId="36382126" w14:textId="77777777" w:rsidR="00A62D56" w:rsidRDefault="00A62D56" w:rsidP="00A62D56">
      <w:pPr>
        <w:ind w:firstLineChars="500" w:firstLine="1200"/>
        <w:rPr>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群間比較試験の場合のみ群別の目標症例数も記載すること。）</w:t>
      </w:r>
    </w:p>
    <w:p w14:paraId="225C808E" w14:textId="3414E2AD" w:rsidR="00A62D56" w:rsidRDefault="00A62D56" w:rsidP="00A62D56">
      <w:pPr>
        <w:ind w:firstLineChars="600" w:firstLine="1440"/>
        <w:rPr>
          <w:sz w:val="24"/>
          <w:szCs w:val="24"/>
        </w:rPr>
      </w:pPr>
      <w:r>
        <w:rPr>
          <w:rFonts w:hint="eastAsia"/>
          <w:sz w:val="24"/>
          <w:szCs w:val="24"/>
        </w:rPr>
        <w:t>介入群</w:t>
      </w:r>
      <w:r w:rsidRPr="00257CC1">
        <w:rPr>
          <w:rFonts w:hint="eastAsia"/>
          <w:sz w:val="24"/>
          <w:szCs w:val="24"/>
        </w:rPr>
        <w:t xml:space="preserve">　　例</w:t>
      </w:r>
    </w:p>
    <w:p w14:paraId="51BC8194" w14:textId="09CD0FAE" w:rsidR="00A62D56" w:rsidRDefault="00A62D56" w:rsidP="00A62D56">
      <w:pPr>
        <w:ind w:firstLineChars="600" w:firstLine="1440"/>
        <w:rPr>
          <w:sz w:val="24"/>
          <w:szCs w:val="24"/>
        </w:rPr>
      </w:pPr>
      <w:r>
        <w:rPr>
          <w:rFonts w:hint="eastAsia"/>
          <w:sz w:val="24"/>
          <w:szCs w:val="24"/>
        </w:rPr>
        <w:t>対照群</w:t>
      </w:r>
      <w:r w:rsidRPr="00257CC1">
        <w:rPr>
          <w:rFonts w:hint="eastAsia"/>
          <w:sz w:val="24"/>
          <w:szCs w:val="24"/>
        </w:rPr>
        <w:t xml:space="preserve">　　例</w:t>
      </w:r>
    </w:p>
    <w:p w14:paraId="101379E6" w14:textId="56381949" w:rsidR="00594E12" w:rsidRPr="00A62D56" w:rsidRDefault="00594E12" w:rsidP="00DC7D55">
      <w:pPr>
        <w:widowControl/>
        <w:rPr>
          <w:rFonts w:asciiTheme="minorEastAsia" w:eastAsiaTheme="minorEastAsia" w:hAnsiTheme="minorEastAsia"/>
          <w:b/>
          <w:bCs/>
          <w:sz w:val="24"/>
          <w:szCs w:val="24"/>
        </w:rPr>
      </w:pPr>
    </w:p>
    <w:p w14:paraId="228D02AF" w14:textId="5B32F16A" w:rsidR="00A62D56" w:rsidRDefault="007F66E4" w:rsidP="00A62D56">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A62D56">
        <w:rPr>
          <w:rFonts w:asciiTheme="minorEastAsia" w:eastAsiaTheme="minorEastAsia" w:hAnsiTheme="minorEastAsia"/>
          <w:b/>
          <w:bCs/>
          <w:sz w:val="24"/>
          <w:szCs w:val="24"/>
        </w:rPr>
        <w:t>.</w:t>
      </w:r>
      <w:r w:rsidR="00003DE2">
        <w:rPr>
          <w:rFonts w:asciiTheme="minorEastAsia" w:eastAsiaTheme="minorEastAsia" w:hAnsiTheme="minorEastAsia"/>
          <w:b/>
          <w:bCs/>
          <w:sz w:val="24"/>
          <w:szCs w:val="24"/>
        </w:rPr>
        <w:t>5</w:t>
      </w:r>
      <w:r w:rsidR="00A62D56">
        <w:rPr>
          <w:rFonts w:asciiTheme="minorEastAsia" w:eastAsiaTheme="minorEastAsia" w:hAnsiTheme="minorEastAsia"/>
          <w:b/>
          <w:bCs/>
          <w:sz w:val="24"/>
          <w:szCs w:val="24"/>
        </w:rPr>
        <w:t>.</w:t>
      </w:r>
      <w:r w:rsidR="00A62D56">
        <w:rPr>
          <w:rFonts w:asciiTheme="minorEastAsia" w:eastAsiaTheme="minorEastAsia" w:hAnsiTheme="minorEastAsia" w:hint="eastAsia"/>
          <w:b/>
          <w:bCs/>
          <w:sz w:val="24"/>
          <w:szCs w:val="24"/>
        </w:rPr>
        <w:t xml:space="preserve">　研究期間</w:t>
      </w:r>
    </w:p>
    <w:p w14:paraId="0A771FC2" w14:textId="77777777" w:rsidR="00A62D56" w:rsidRPr="00302355" w:rsidRDefault="00A62D56" w:rsidP="00E43492">
      <w:pPr>
        <w:ind w:firstLine="840"/>
        <w:rPr>
          <w:sz w:val="24"/>
          <w:szCs w:val="24"/>
        </w:rPr>
      </w:pPr>
      <w:r w:rsidRPr="00302355">
        <w:rPr>
          <w:rFonts w:hint="eastAsia"/>
          <w:sz w:val="24"/>
          <w:szCs w:val="24"/>
        </w:rPr>
        <w:t>登録期間：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1709F938" w14:textId="77777777" w:rsidR="00A62D56" w:rsidRDefault="00A62D56" w:rsidP="00E43492">
      <w:pPr>
        <w:ind w:firstLine="840"/>
        <w:rPr>
          <w:sz w:val="24"/>
          <w:szCs w:val="24"/>
        </w:rPr>
      </w:pPr>
      <w:r w:rsidRPr="00302355">
        <w:rPr>
          <w:rFonts w:hint="eastAsia"/>
          <w:sz w:val="24"/>
          <w:szCs w:val="24"/>
        </w:rPr>
        <w:t>観察期間：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74AAA578" w14:textId="77777777" w:rsidR="00A62D56" w:rsidRPr="00302355" w:rsidRDefault="00A62D56" w:rsidP="00A62D56">
      <w:pPr>
        <w:rPr>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観察期間とは、最初の症例を登録したときから臨床研究の内容に関する事項として記載した全ての評価項目に係るデータ収集を行うための期間が終了したときまでの期間を指す。）</w:t>
      </w:r>
    </w:p>
    <w:p w14:paraId="519ADB69" w14:textId="77777777" w:rsidR="00A62D56" w:rsidRDefault="00A62D56" w:rsidP="00E43492">
      <w:pPr>
        <w:ind w:firstLine="840"/>
        <w:rPr>
          <w:rFonts w:asciiTheme="minorEastAsia" w:eastAsiaTheme="minorEastAsia" w:hAnsiTheme="minorEastAsia"/>
          <w:sz w:val="24"/>
          <w:szCs w:val="24"/>
        </w:rPr>
      </w:pPr>
      <w:r w:rsidRPr="00302355">
        <w:rPr>
          <w:rFonts w:hint="eastAsia"/>
          <w:sz w:val="24"/>
          <w:szCs w:val="24"/>
        </w:rPr>
        <w:t>総研究期間：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412EF038" w14:textId="40C260FF" w:rsidR="00594E12" w:rsidRPr="00A62D56" w:rsidRDefault="00594E12" w:rsidP="00DC7D55">
      <w:pPr>
        <w:widowControl/>
        <w:rPr>
          <w:rFonts w:asciiTheme="minorEastAsia" w:eastAsiaTheme="minorEastAsia" w:hAnsiTheme="minorEastAsia"/>
          <w:b/>
          <w:bCs/>
          <w:sz w:val="24"/>
          <w:szCs w:val="24"/>
        </w:rPr>
      </w:pPr>
    </w:p>
    <w:p w14:paraId="7C0FE981" w14:textId="4D7DAD18" w:rsidR="00003DE2" w:rsidRDefault="00003DE2">
      <w:pPr>
        <w:widowControl/>
        <w:jc w:val="left"/>
        <w:rPr>
          <w:rFonts w:asciiTheme="minorEastAsia" w:eastAsiaTheme="minorEastAsia" w:hAnsiTheme="minorEastAsia"/>
          <w:b/>
          <w:bCs/>
          <w:sz w:val="24"/>
          <w:szCs w:val="24"/>
        </w:rPr>
      </w:pPr>
      <w:r>
        <w:rPr>
          <w:rFonts w:asciiTheme="minorEastAsia" w:eastAsiaTheme="minorEastAsia" w:hAnsiTheme="minorEastAsia"/>
          <w:b/>
          <w:bCs/>
          <w:sz w:val="24"/>
          <w:szCs w:val="24"/>
        </w:rPr>
        <w:br w:type="page"/>
      </w:r>
    </w:p>
    <w:p w14:paraId="782FB971" w14:textId="4C646153" w:rsidR="00B21368" w:rsidRPr="00E9436A"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2</w:t>
      </w:r>
      <w:r w:rsidR="00084787" w:rsidRPr="00E9436A">
        <w:rPr>
          <w:rFonts w:asciiTheme="minorEastAsia" w:eastAsiaTheme="minorEastAsia" w:hAnsiTheme="minorEastAsia"/>
          <w:b/>
          <w:bCs/>
          <w:sz w:val="24"/>
          <w:szCs w:val="24"/>
        </w:rPr>
        <w:t>.</w:t>
      </w:r>
      <w:r w:rsidR="00B21368" w:rsidRPr="00E9436A">
        <w:rPr>
          <w:rFonts w:asciiTheme="minorEastAsia" w:eastAsiaTheme="minorEastAsia" w:hAnsiTheme="minorEastAsia" w:hint="eastAsia"/>
          <w:b/>
          <w:bCs/>
          <w:sz w:val="24"/>
          <w:szCs w:val="24"/>
        </w:rPr>
        <w:t xml:space="preserve">　研究の実施体制</w:t>
      </w:r>
    </w:p>
    <w:p w14:paraId="59EA1DE2" w14:textId="41F6839F" w:rsidR="00B21368" w:rsidRPr="00285C5C" w:rsidRDefault="007F66E4" w:rsidP="00B76064">
      <w:pPr>
        <w:rPr>
          <w:sz w:val="24"/>
          <w:szCs w:val="24"/>
        </w:rPr>
      </w:pPr>
      <w:r>
        <w:rPr>
          <w:sz w:val="24"/>
          <w:szCs w:val="24"/>
        </w:rPr>
        <w:t>2</w:t>
      </w:r>
      <w:r w:rsidR="00084787">
        <w:rPr>
          <w:sz w:val="24"/>
          <w:szCs w:val="24"/>
        </w:rPr>
        <w:t>.1.</w:t>
      </w:r>
      <w:r w:rsidR="00084787">
        <w:rPr>
          <w:rFonts w:hint="eastAsia"/>
          <w:sz w:val="24"/>
          <w:szCs w:val="24"/>
        </w:rPr>
        <w:t xml:space="preserve">　</w:t>
      </w:r>
      <w:r w:rsidR="00B21368" w:rsidRPr="00285C5C">
        <w:rPr>
          <w:rFonts w:hint="eastAsia"/>
          <w:sz w:val="24"/>
          <w:szCs w:val="24"/>
        </w:rPr>
        <w:t>研究形態</w:t>
      </w:r>
    </w:p>
    <w:p w14:paraId="05894E6E" w14:textId="77777777" w:rsidR="00B21368" w:rsidRPr="00285C5C" w:rsidRDefault="00B21368" w:rsidP="00B76064">
      <w:pPr>
        <w:rPr>
          <w:rFonts w:asciiTheme="minorEastAsia" w:eastAsiaTheme="minorEastAsia" w:hAnsiTheme="minorEastAsia"/>
          <w:sz w:val="24"/>
          <w:szCs w:val="24"/>
        </w:rPr>
      </w:pPr>
      <w:r w:rsidRPr="00285C5C">
        <w:rPr>
          <w:rFonts w:asciiTheme="minorEastAsia" w:eastAsiaTheme="minorEastAsia" w:hAnsiTheme="minorEastAsia" w:hint="eastAsia"/>
          <w:sz w:val="24"/>
          <w:szCs w:val="24"/>
        </w:rPr>
        <w:t>□本学内で実施する</w:t>
      </w:r>
    </w:p>
    <w:p w14:paraId="7F9297F1" w14:textId="292435C4" w:rsidR="00B21368" w:rsidRPr="00285C5C" w:rsidRDefault="00B21368" w:rsidP="00B76064">
      <w:pPr>
        <w:rPr>
          <w:rFonts w:asciiTheme="minorEastAsia" w:eastAsiaTheme="minorEastAsia" w:hAnsiTheme="minorEastAsia"/>
          <w:sz w:val="24"/>
          <w:szCs w:val="24"/>
        </w:rPr>
      </w:pPr>
      <w:r w:rsidRPr="00285C5C">
        <w:rPr>
          <w:rFonts w:asciiTheme="minorEastAsia" w:eastAsiaTheme="minorEastAsia" w:hAnsiTheme="minorEastAsia" w:hint="eastAsia"/>
          <w:sz w:val="24"/>
          <w:szCs w:val="24"/>
        </w:rPr>
        <w:t>□多</w:t>
      </w:r>
      <w:r w:rsidR="00FE0B76">
        <w:rPr>
          <w:rFonts w:asciiTheme="minorEastAsia" w:eastAsiaTheme="minorEastAsia" w:hAnsiTheme="minorEastAsia" w:hint="eastAsia"/>
          <w:sz w:val="24"/>
          <w:szCs w:val="24"/>
        </w:rPr>
        <w:t>施設</w:t>
      </w:r>
      <w:r w:rsidRPr="00285C5C">
        <w:rPr>
          <w:rFonts w:asciiTheme="minorEastAsia" w:eastAsiaTheme="minorEastAsia" w:hAnsiTheme="minorEastAsia" w:hint="eastAsia"/>
          <w:sz w:val="24"/>
          <w:szCs w:val="24"/>
        </w:rPr>
        <w:t>共同研究</w:t>
      </w:r>
    </w:p>
    <w:p w14:paraId="69D18A4F" w14:textId="77777777" w:rsidR="00B76064" w:rsidRDefault="00B76064" w:rsidP="00B76064">
      <w:pPr>
        <w:rPr>
          <w:rFonts w:asciiTheme="minorEastAsia" w:eastAsiaTheme="minorEastAsia" w:hAnsiTheme="minorEastAsia"/>
          <w:sz w:val="24"/>
          <w:szCs w:val="24"/>
        </w:rPr>
      </w:pPr>
    </w:p>
    <w:p w14:paraId="35DBEB6B" w14:textId="6D2F7339" w:rsidR="00B21368" w:rsidRPr="00285C5C" w:rsidRDefault="00612DEE" w:rsidP="00B76064">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sz w:val="24"/>
          <w:szCs w:val="24"/>
        </w:rPr>
        <w:t>.2.</w:t>
      </w:r>
      <w:r w:rsidR="00084787">
        <w:rPr>
          <w:rFonts w:asciiTheme="minorEastAsia" w:eastAsiaTheme="minorEastAsia" w:hAnsiTheme="minorEastAsia" w:hint="eastAsia"/>
          <w:sz w:val="24"/>
          <w:szCs w:val="24"/>
        </w:rPr>
        <w:t xml:space="preserve">　</w:t>
      </w:r>
      <w:r w:rsidR="00B21368" w:rsidRPr="00285C5C">
        <w:rPr>
          <w:rFonts w:asciiTheme="minorEastAsia" w:eastAsiaTheme="minorEastAsia" w:hAnsiTheme="minorEastAsia" w:hint="eastAsia"/>
          <w:sz w:val="24"/>
          <w:szCs w:val="24"/>
        </w:rPr>
        <w:t>研究</w:t>
      </w:r>
      <w:r w:rsidR="003908C5">
        <w:rPr>
          <w:rFonts w:asciiTheme="minorEastAsia" w:eastAsiaTheme="minorEastAsia" w:hAnsiTheme="minorEastAsia" w:hint="eastAsia"/>
          <w:sz w:val="24"/>
          <w:szCs w:val="24"/>
        </w:rPr>
        <w:t>組織</w:t>
      </w:r>
    </w:p>
    <w:p w14:paraId="363D98BE" w14:textId="50643570" w:rsidR="00B21368" w:rsidRPr="00FD0CE8" w:rsidRDefault="00612DEE" w:rsidP="00940984">
      <w:pPr>
        <w:ind w:firstLineChars="118" w:firstLine="283"/>
        <w:rPr>
          <w:color w:val="000000" w:themeColor="text1"/>
          <w:sz w:val="24"/>
          <w:szCs w:val="24"/>
        </w:rPr>
      </w:pPr>
      <w:r>
        <w:rPr>
          <w:rFonts w:hint="eastAsia"/>
          <w:color w:val="000000" w:themeColor="text1"/>
          <w:sz w:val="24"/>
          <w:szCs w:val="24"/>
        </w:rPr>
        <w:t>2</w:t>
      </w:r>
      <w:r w:rsidR="00084787">
        <w:rPr>
          <w:rFonts w:hint="eastAsia"/>
          <w:color w:val="000000" w:themeColor="text1"/>
          <w:sz w:val="24"/>
          <w:szCs w:val="24"/>
        </w:rPr>
        <w:t>.2.1</w:t>
      </w:r>
      <w:r w:rsidR="00084787">
        <w:rPr>
          <w:color w:val="000000" w:themeColor="text1"/>
          <w:sz w:val="24"/>
          <w:szCs w:val="24"/>
        </w:rPr>
        <w:t>.</w:t>
      </w:r>
      <w:r w:rsidR="00B21368" w:rsidRPr="00FD0CE8">
        <w:rPr>
          <w:rFonts w:hint="eastAsia"/>
          <w:color w:val="000000" w:themeColor="text1"/>
          <w:sz w:val="24"/>
          <w:szCs w:val="24"/>
        </w:rPr>
        <w:t xml:space="preserve">　研究代表</w:t>
      </w:r>
      <w:r w:rsidR="003908C5">
        <w:rPr>
          <w:rFonts w:hint="eastAsia"/>
          <w:color w:val="000000" w:themeColor="text1"/>
          <w:sz w:val="24"/>
          <w:szCs w:val="24"/>
        </w:rPr>
        <w:t>医師</w:t>
      </w:r>
      <w:r w:rsidR="00B21368" w:rsidRPr="00FD0CE8">
        <w:rPr>
          <w:rFonts w:hint="eastAsia"/>
          <w:color w:val="000000" w:themeColor="text1"/>
          <w:sz w:val="24"/>
          <w:szCs w:val="24"/>
        </w:rPr>
        <w:t>（所属・職名・氏名）</w:t>
      </w:r>
    </w:p>
    <w:p w14:paraId="1FF10F79" w14:textId="5895A4DA" w:rsidR="00D53CFF" w:rsidRPr="00FD0CE8" w:rsidRDefault="00D53CFF" w:rsidP="00940984">
      <w:pPr>
        <w:ind w:leftChars="134" w:left="282" w:hanging="1"/>
        <w:rPr>
          <w:color w:val="0070C0"/>
          <w:sz w:val="24"/>
          <w:szCs w:val="24"/>
        </w:rPr>
      </w:pPr>
      <w:r>
        <w:rPr>
          <w:rFonts w:hint="eastAsia"/>
          <w:color w:val="0070C0"/>
          <w:sz w:val="24"/>
          <w:szCs w:val="24"/>
        </w:rPr>
        <w:t>（</w:t>
      </w:r>
      <w:bookmarkStart w:id="0" w:name="_Hlk114216309"/>
      <w:r w:rsidR="00B21368" w:rsidRPr="00FD0CE8">
        <w:rPr>
          <w:rFonts w:hint="eastAsia"/>
          <w:color w:val="0070C0"/>
          <w:sz w:val="24"/>
          <w:szCs w:val="24"/>
        </w:rPr>
        <w:t>多</w:t>
      </w:r>
      <w:r w:rsidR="00285C5C" w:rsidRPr="00285C5C">
        <w:rPr>
          <w:rFonts w:hint="eastAsia"/>
          <w:color w:val="0070C0"/>
          <w:sz w:val="24"/>
          <w:szCs w:val="24"/>
        </w:rPr>
        <w:t>機関</w:t>
      </w:r>
      <w:r w:rsidR="00B21368" w:rsidRPr="00FD0CE8">
        <w:rPr>
          <w:rFonts w:hint="eastAsia"/>
          <w:color w:val="0070C0"/>
          <w:sz w:val="24"/>
          <w:szCs w:val="24"/>
        </w:rPr>
        <w:t>共同研究の場合</w:t>
      </w:r>
      <w:r>
        <w:rPr>
          <w:rFonts w:hint="eastAsia"/>
          <w:color w:val="0070C0"/>
          <w:sz w:val="24"/>
          <w:szCs w:val="24"/>
        </w:rPr>
        <w:t>のみ研究全体を統括する代表者を記載すること。本学が研究代表機関である場合は、研究代表者と次項の研究責任者は同一人とすること。</w:t>
      </w:r>
      <w:r w:rsidR="00A22484">
        <w:rPr>
          <w:rFonts w:hint="eastAsia"/>
          <w:color w:val="0070C0"/>
          <w:sz w:val="24"/>
          <w:szCs w:val="24"/>
        </w:rPr>
        <w:t>本学内</w:t>
      </w:r>
      <w:r>
        <w:rPr>
          <w:rFonts w:hint="eastAsia"/>
          <w:color w:val="0070C0"/>
          <w:sz w:val="24"/>
          <w:szCs w:val="24"/>
        </w:rPr>
        <w:t>で</w:t>
      </w:r>
      <w:r w:rsidR="00A22484">
        <w:rPr>
          <w:rFonts w:hint="eastAsia"/>
          <w:color w:val="0070C0"/>
          <w:sz w:val="24"/>
          <w:szCs w:val="24"/>
        </w:rPr>
        <w:t>実施する</w:t>
      </w:r>
      <w:r>
        <w:rPr>
          <w:rFonts w:hint="eastAsia"/>
          <w:color w:val="0070C0"/>
          <w:sz w:val="24"/>
          <w:szCs w:val="24"/>
        </w:rPr>
        <w:t>場合は「非該当」と記載すること。）</w:t>
      </w:r>
      <w:bookmarkEnd w:id="0"/>
    </w:p>
    <w:p w14:paraId="12169BCA" w14:textId="77777777" w:rsidR="00B21368" w:rsidRPr="00D018CD" w:rsidRDefault="00B21368" w:rsidP="00B21368">
      <w:pPr>
        <w:ind w:leftChars="100" w:left="210" w:firstLineChars="100" w:firstLine="240"/>
        <w:rPr>
          <w:rFonts w:asciiTheme="minorEastAsia" w:eastAsiaTheme="minorEastAsia" w:hAnsiTheme="minorEastAsia"/>
          <w:color w:val="0070C0"/>
          <w:sz w:val="24"/>
          <w:szCs w:val="24"/>
        </w:rPr>
      </w:pPr>
    </w:p>
    <w:p w14:paraId="08634DDB" w14:textId="2F62DA89" w:rsidR="00B21368" w:rsidRPr="00D018CD" w:rsidRDefault="00612DEE" w:rsidP="00940984">
      <w:pPr>
        <w:ind w:leftChars="135" w:left="350" w:hangingChars="28" w:hanging="67"/>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hint="eastAsia"/>
          <w:sz w:val="24"/>
          <w:szCs w:val="24"/>
        </w:rPr>
        <w:t>.2.2</w:t>
      </w:r>
      <w:r w:rsidR="00084787">
        <w:rPr>
          <w:rFonts w:asciiTheme="minorEastAsia" w:eastAsiaTheme="minorEastAsia" w:hAnsiTheme="minorEastAsia"/>
          <w:sz w:val="24"/>
          <w:szCs w:val="24"/>
        </w:rPr>
        <w:t>.</w:t>
      </w:r>
      <w:r w:rsidR="00084787">
        <w:rPr>
          <w:rFonts w:asciiTheme="minorEastAsia" w:eastAsiaTheme="minorEastAsia" w:hAnsiTheme="minorEastAsia" w:hint="eastAsia"/>
          <w:sz w:val="24"/>
          <w:szCs w:val="24"/>
        </w:rPr>
        <w:t xml:space="preserve">　</w:t>
      </w:r>
      <w:r w:rsidR="00B21368" w:rsidRPr="00D018CD">
        <w:rPr>
          <w:rFonts w:asciiTheme="minorEastAsia" w:eastAsiaTheme="minorEastAsia" w:hAnsiTheme="minorEastAsia" w:hint="eastAsia"/>
          <w:sz w:val="24"/>
          <w:szCs w:val="24"/>
        </w:rPr>
        <w:t>研究責任</w:t>
      </w:r>
      <w:r w:rsidR="003908C5">
        <w:rPr>
          <w:rFonts w:asciiTheme="minorEastAsia" w:eastAsiaTheme="minorEastAsia" w:hAnsiTheme="minorEastAsia" w:hint="eastAsia"/>
          <w:sz w:val="24"/>
          <w:szCs w:val="24"/>
        </w:rPr>
        <w:t>医師</w:t>
      </w:r>
      <w:r w:rsidR="00B21368" w:rsidRPr="00D018CD">
        <w:rPr>
          <w:rFonts w:asciiTheme="minorEastAsia" w:eastAsiaTheme="minorEastAsia" w:hAnsiTheme="minorEastAsia" w:hint="eastAsia"/>
          <w:sz w:val="24"/>
          <w:szCs w:val="24"/>
        </w:rPr>
        <w:t>（所属・職名・氏名）</w:t>
      </w:r>
    </w:p>
    <w:p w14:paraId="64AE8A3F" w14:textId="77777777" w:rsidR="00B21368" w:rsidRPr="00257CC1" w:rsidRDefault="00B21368" w:rsidP="00940984">
      <w:pPr>
        <w:ind w:firstLineChars="118" w:firstLine="283"/>
        <w:rPr>
          <w:sz w:val="24"/>
          <w:szCs w:val="24"/>
        </w:rPr>
      </w:pPr>
      <w:r w:rsidRPr="00257CC1">
        <w:rPr>
          <w:rFonts w:hint="eastAsia"/>
          <w:color w:val="0070C0"/>
          <w:sz w:val="24"/>
          <w:szCs w:val="24"/>
        </w:rPr>
        <w:t>名古屋大学大学院医学系研究科　○○学・教授・名大太郎</w:t>
      </w:r>
    </w:p>
    <w:p w14:paraId="7182AC5D" w14:textId="3E654E9A" w:rsidR="00B21368" w:rsidRDefault="00B21368" w:rsidP="00B860E5">
      <w:pPr>
        <w:rPr>
          <w:rFonts w:asciiTheme="minorEastAsia" w:eastAsiaTheme="minorEastAsia" w:hAnsiTheme="minorEastAsia"/>
          <w:sz w:val="24"/>
          <w:szCs w:val="24"/>
        </w:rPr>
      </w:pPr>
    </w:p>
    <w:p w14:paraId="78B6BC6C" w14:textId="402B39FE"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860E5">
        <w:rPr>
          <w:rFonts w:asciiTheme="minorEastAsia" w:eastAsiaTheme="minorEastAsia" w:hAnsiTheme="minorEastAsia"/>
          <w:sz w:val="24"/>
          <w:szCs w:val="24"/>
        </w:rPr>
        <w:t>.2.</w:t>
      </w:r>
      <w:r w:rsidR="00B860E5">
        <w:rPr>
          <w:rFonts w:asciiTheme="minorEastAsia" w:eastAsiaTheme="minorEastAsia" w:hAnsiTheme="minorEastAsia" w:hint="eastAsia"/>
          <w:sz w:val="24"/>
          <w:szCs w:val="24"/>
        </w:rPr>
        <w:t>3</w:t>
      </w:r>
      <w:r w:rsidR="00B860E5">
        <w:rPr>
          <w:rFonts w:asciiTheme="minorEastAsia" w:eastAsiaTheme="minorEastAsia" w:hAnsiTheme="minorEastAsia"/>
          <w:sz w:val="24"/>
          <w:szCs w:val="24"/>
        </w:rPr>
        <w:t>.</w:t>
      </w:r>
      <w:r w:rsidR="00B860E5" w:rsidRPr="00D018CD">
        <w:rPr>
          <w:rFonts w:asciiTheme="minorEastAsia" w:eastAsiaTheme="minorEastAsia" w:hAnsiTheme="minorEastAsia" w:hint="eastAsia"/>
          <w:sz w:val="24"/>
          <w:szCs w:val="24"/>
        </w:rPr>
        <w:t xml:space="preserve">　</w:t>
      </w:r>
      <w:r w:rsidR="00B860E5">
        <w:rPr>
          <w:rFonts w:asciiTheme="minorEastAsia" w:eastAsiaTheme="minorEastAsia" w:hAnsiTheme="minorEastAsia" w:hint="eastAsia"/>
          <w:sz w:val="24"/>
          <w:szCs w:val="24"/>
        </w:rPr>
        <w:t>データマネジメント責任者</w:t>
      </w:r>
      <w:r w:rsidR="00B860E5" w:rsidRPr="00D018CD">
        <w:rPr>
          <w:rFonts w:asciiTheme="minorEastAsia" w:eastAsiaTheme="minorEastAsia" w:hAnsiTheme="minorEastAsia" w:hint="eastAsia"/>
          <w:sz w:val="24"/>
          <w:szCs w:val="24"/>
        </w:rPr>
        <w:t>（所属・職名・氏名）</w:t>
      </w:r>
    </w:p>
    <w:p w14:paraId="3B456879" w14:textId="77777777" w:rsidR="00940984" w:rsidRDefault="00940984" w:rsidP="00940984">
      <w:pPr>
        <w:ind w:firstLineChars="118" w:firstLine="283"/>
        <w:rPr>
          <w:rFonts w:asciiTheme="minorEastAsia" w:eastAsiaTheme="minorEastAsia" w:hAnsiTheme="minorEastAsia"/>
          <w:sz w:val="24"/>
          <w:szCs w:val="24"/>
        </w:rPr>
      </w:pPr>
    </w:p>
    <w:p w14:paraId="2EFC8CDB" w14:textId="5A994C81"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860E5">
        <w:rPr>
          <w:rFonts w:asciiTheme="minorEastAsia" w:eastAsiaTheme="minorEastAsia" w:hAnsiTheme="minorEastAsia"/>
          <w:sz w:val="24"/>
          <w:szCs w:val="24"/>
        </w:rPr>
        <w:t>.2.</w:t>
      </w:r>
      <w:r w:rsidR="00B860E5">
        <w:rPr>
          <w:rFonts w:asciiTheme="minorEastAsia" w:eastAsiaTheme="minorEastAsia" w:hAnsiTheme="minorEastAsia" w:hint="eastAsia"/>
          <w:sz w:val="24"/>
          <w:szCs w:val="24"/>
        </w:rPr>
        <w:t>4</w:t>
      </w:r>
      <w:r w:rsidR="00B860E5">
        <w:rPr>
          <w:rFonts w:asciiTheme="minorEastAsia" w:eastAsiaTheme="minorEastAsia" w:hAnsiTheme="minorEastAsia"/>
          <w:sz w:val="24"/>
          <w:szCs w:val="24"/>
        </w:rPr>
        <w:t>.</w:t>
      </w:r>
      <w:r w:rsidR="00B860E5" w:rsidRPr="00D018CD">
        <w:rPr>
          <w:rFonts w:asciiTheme="minorEastAsia" w:eastAsiaTheme="minorEastAsia" w:hAnsiTheme="minorEastAsia" w:hint="eastAsia"/>
          <w:sz w:val="24"/>
          <w:szCs w:val="24"/>
        </w:rPr>
        <w:t xml:space="preserve">　</w:t>
      </w:r>
      <w:r w:rsidR="00B860E5">
        <w:rPr>
          <w:rFonts w:asciiTheme="minorEastAsia" w:eastAsiaTheme="minorEastAsia" w:hAnsiTheme="minorEastAsia" w:hint="eastAsia"/>
          <w:sz w:val="24"/>
          <w:szCs w:val="24"/>
        </w:rPr>
        <w:t>モニタリング責任者</w:t>
      </w:r>
      <w:r w:rsidR="00B860E5" w:rsidRPr="00D018CD">
        <w:rPr>
          <w:rFonts w:asciiTheme="minorEastAsia" w:eastAsiaTheme="minorEastAsia" w:hAnsiTheme="minorEastAsia" w:hint="eastAsia"/>
          <w:sz w:val="24"/>
          <w:szCs w:val="24"/>
        </w:rPr>
        <w:t>（所属・職名・氏名）</w:t>
      </w:r>
    </w:p>
    <w:p w14:paraId="0BA47DC9" w14:textId="77777777" w:rsidR="00940984" w:rsidRDefault="00940984" w:rsidP="00940984">
      <w:pPr>
        <w:ind w:firstLineChars="118" w:firstLine="283"/>
        <w:rPr>
          <w:rFonts w:asciiTheme="minorEastAsia" w:eastAsiaTheme="minorEastAsia" w:hAnsiTheme="minorEastAsia"/>
          <w:sz w:val="24"/>
          <w:szCs w:val="24"/>
        </w:rPr>
      </w:pPr>
    </w:p>
    <w:p w14:paraId="2E146857" w14:textId="400E2E19"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5</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監査責任者</w:t>
      </w:r>
      <w:r w:rsidR="000B34CA" w:rsidRPr="00D018CD">
        <w:rPr>
          <w:rFonts w:asciiTheme="minorEastAsia" w:eastAsiaTheme="minorEastAsia" w:hAnsiTheme="minorEastAsia" w:hint="eastAsia"/>
          <w:sz w:val="24"/>
          <w:szCs w:val="24"/>
        </w:rPr>
        <w:t>（所属・職名・氏名）</w:t>
      </w:r>
    </w:p>
    <w:p w14:paraId="1F61847B" w14:textId="77777777" w:rsidR="00940984" w:rsidRDefault="00940984" w:rsidP="00940984">
      <w:pPr>
        <w:ind w:firstLineChars="118" w:firstLine="283"/>
        <w:rPr>
          <w:rFonts w:asciiTheme="minorEastAsia" w:eastAsiaTheme="minorEastAsia" w:hAnsiTheme="minorEastAsia"/>
          <w:sz w:val="24"/>
          <w:szCs w:val="24"/>
        </w:rPr>
      </w:pPr>
    </w:p>
    <w:p w14:paraId="41D87121" w14:textId="7B0B4913"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6</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統計解析責任者</w:t>
      </w:r>
      <w:r w:rsidR="000B34CA" w:rsidRPr="00D018CD">
        <w:rPr>
          <w:rFonts w:asciiTheme="minorEastAsia" w:eastAsiaTheme="minorEastAsia" w:hAnsiTheme="minorEastAsia" w:hint="eastAsia"/>
          <w:sz w:val="24"/>
          <w:szCs w:val="24"/>
        </w:rPr>
        <w:t>（所属・職名・氏名）</w:t>
      </w:r>
    </w:p>
    <w:p w14:paraId="625F6BF8" w14:textId="77777777" w:rsidR="00940984" w:rsidRDefault="00940984" w:rsidP="00940984">
      <w:pPr>
        <w:ind w:firstLineChars="118" w:firstLine="283"/>
        <w:rPr>
          <w:rFonts w:asciiTheme="minorEastAsia" w:eastAsiaTheme="minorEastAsia" w:hAnsiTheme="minorEastAsia"/>
          <w:sz w:val="24"/>
          <w:szCs w:val="24"/>
        </w:rPr>
      </w:pPr>
    </w:p>
    <w:p w14:paraId="7EB57EB4" w14:textId="7AFF4F7E" w:rsidR="000B34CA" w:rsidRPr="000B34CA"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7</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研究・開発計画支援担当者</w:t>
      </w:r>
      <w:r w:rsidR="000B34CA" w:rsidRPr="00D018CD">
        <w:rPr>
          <w:rFonts w:asciiTheme="minorEastAsia" w:eastAsiaTheme="minorEastAsia" w:hAnsiTheme="minorEastAsia" w:hint="eastAsia"/>
          <w:sz w:val="24"/>
          <w:szCs w:val="24"/>
        </w:rPr>
        <w:t>（所属・職名・氏名）</w:t>
      </w:r>
    </w:p>
    <w:p w14:paraId="4976CDAB" w14:textId="77777777" w:rsidR="00940984" w:rsidRDefault="000B34CA" w:rsidP="00940984">
      <w:pPr>
        <w:ind w:leftChars="135" w:left="284" w:hanging="1"/>
        <w:rPr>
          <w:color w:val="0070C0"/>
          <w:sz w:val="24"/>
          <w:szCs w:val="24"/>
        </w:rPr>
      </w:pPr>
      <w:r>
        <w:rPr>
          <w:rFonts w:hint="eastAsia"/>
          <w:color w:val="0070C0"/>
          <w:sz w:val="24"/>
          <w:szCs w:val="24"/>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06D2813F" w14:textId="77777777" w:rsidR="00940984" w:rsidRDefault="00940984" w:rsidP="00940984">
      <w:pPr>
        <w:ind w:leftChars="135" w:left="284" w:hanging="1"/>
        <w:rPr>
          <w:color w:val="0070C0"/>
          <w:sz w:val="24"/>
          <w:szCs w:val="24"/>
        </w:rPr>
      </w:pPr>
    </w:p>
    <w:p w14:paraId="38493DB7" w14:textId="2F997CB3" w:rsidR="00B63CB2" w:rsidRPr="00940984" w:rsidRDefault="00612DEE" w:rsidP="00940984">
      <w:pPr>
        <w:ind w:leftChars="135" w:left="284" w:hanging="1"/>
        <w:rPr>
          <w:color w:val="0070C0"/>
          <w:sz w:val="24"/>
          <w:szCs w:val="24"/>
        </w:rPr>
      </w:pPr>
      <w:r>
        <w:rPr>
          <w:rFonts w:asciiTheme="minorEastAsia" w:eastAsiaTheme="minorEastAsia" w:hAnsiTheme="minorEastAsia" w:hint="eastAsia"/>
          <w:sz w:val="24"/>
          <w:szCs w:val="24"/>
        </w:rPr>
        <w:t>2</w:t>
      </w:r>
      <w:r w:rsidR="00B63CB2">
        <w:rPr>
          <w:rFonts w:asciiTheme="minorEastAsia" w:eastAsiaTheme="minorEastAsia" w:hAnsiTheme="minorEastAsia"/>
          <w:sz w:val="24"/>
          <w:szCs w:val="24"/>
        </w:rPr>
        <w:t>.2.</w:t>
      </w:r>
      <w:r w:rsidR="00B63CB2">
        <w:rPr>
          <w:rFonts w:asciiTheme="minorEastAsia" w:eastAsiaTheme="minorEastAsia" w:hAnsiTheme="minorEastAsia" w:hint="eastAsia"/>
          <w:sz w:val="24"/>
          <w:szCs w:val="24"/>
        </w:rPr>
        <w:t>8</w:t>
      </w:r>
      <w:r w:rsidR="00B63CB2">
        <w:rPr>
          <w:rFonts w:asciiTheme="minorEastAsia" w:eastAsiaTheme="minorEastAsia" w:hAnsiTheme="minorEastAsia"/>
          <w:sz w:val="24"/>
          <w:szCs w:val="24"/>
        </w:rPr>
        <w:t>.</w:t>
      </w:r>
      <w:r w:rsidR="00B63CB2" w:rsidRPr="00D018CD">
        <w:rPr>
          <w:rFonts w:asciiTheme="minorEastAsia" w:eastAsiaTheme="minorEastAsia" w:hAnsiTheme="minorEastAsia" w:hint="eastAsia"/>
          <w:sz w:val="24"/>
          <w:szCs w:val="24"/>
        </w:rPr>
        <w:t xml:space="preserve">　</w:t>
      </w:r>
      <w:r w:rsidR="00B63CB2">
        <w:rPr>
          <w:rFonts w:asciiTheme="minorEastAsia" w:eastAsiaTheme="minorEastAsia" w:hAnsiTheme="minorEastAsia" w:hint="eastAsia"/>
          <w:sz w:val="24"/>
          <w:szCs w:val="24"/>
        </w:rPr>
        <w:t>調整・実務管理担当者</w:t>
      </w:r>
      <w:r w:rsidR="00B63CB2" w:rsidRPr="00D018CD">
        <w:rPr>
          <w:rFonts w:asciiTheme="minorEastAsia" w:eastAsiaTheme="minorEastAsia" w:hAnsiTheme="minorEastAsia" w:hint="eastAsia"/>
          <w:sz w:val="24"/>
          <w:szCs w:val="24"/>
        </w:rPr>
        <w:t>（所属・職名・氏名）</w:t>
      </w:r>
    </w:p>
    <w:p w14:paraId="7BFF118B" w14:textId="77777777" w:rsidR="00DD7DC6" w:rsidRDefault="00B63CB2" w:rsidP="00DD7DC6">
      <w:pPr>
        <w:ind w:leftChars="67" w:left="141"/>
        <w:rPr>
          <w:rFonts w:asciiTheme="minorEastAsia" w:eastAsiaTheme="minorEastAsia" w:hAnsiTheme="minorEastAsia"/>
          <w:sz w:val="24"/>
          <w:szCs w:val="24"/>
        </w:rPr>
      </w:pPr>
      <w:r>
        <w:rPr>
          <w:rFonts w:hint="eastAsia"/>
          <w:color w:val="0070C0"/>
          <w:sz w:val="24"/>
          <w:szCs w:val="24"/>
        </w:rPr>
        <w:t>（「調整・実務管理担当者」とは、臨床研究の計画的かつ効率的な運営管理に関する知識及び手法に基づき、臨床研究を円滑に運営する者をいう。）</w:t>
      </w:r>
    </w:p>
    <w:p w14:paraId="579DEC0C" w14:textId="77777777" w:rsidR="00DD7DC6" w:rsidRDefault="00DD7DC6" w:rsidP="00DD7DC6">
      <w:pPr>
        <w:ind w:leftChars="67" w:left="141"/>
        <w:rPr>
          <w:rFonts w:asciiTheme="minorEastAsia" w:eastAsiaTheme="minorEastAsia" w:hAnsiTheme="minorEastAsia"/>
          <w:sz w:val="24"/>
          <w:szCs w:val="24"/>
        </w:rPr>
      </w:pPr>
    </w:p>
    <w:p w14:paraId="4FBE0B9B" w14:textId="0FD1F276" w:rsidR="00DD7DC6" w:rsidRDefault="00612DEE" w:rsidP="00E43492">
      <w:pPr>
        <w:ind w:leftChars="135" w:left="1416" w:hangingChars="472" w:hanging="113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63CB2">
        <w:rPr>
          <w:rFonts w:asciiTheme="minorEastAsia" w:eastAsiaTheme="minorEastAsia" w:hAnsiTheme="minorEastAsia"/>
          <w:sz w:val="24"/>
          <w:szCs w:val="24"/>
        </w:rPr>
        <w:t>.2.</w:t>
      </w:r>
      <w:r w:rsidR="00B63CB2">
        <w:rPr>
          <w:rFonts w:asciiTheme="minorEastAsia" w:eastAsiaTheme="minorEastAsia" w:hAnsiTheme="minorEastAsia" w:hint="eastAsia"/>
          <w:sz w:val="24"/>
          <w:szCs w:val="24"/>
        </w:rPr>
        <w:t>9</w:t>
      </w:r>
      <w:r w:rsidR="00B63CB2">
        <w:rPr>
          <w:rFonts w:asciiTheme="minorEastAsia" w:eastAsiaTheme="minorEastAsia" w:hAnsiTheme="minorEastAsia"/>
          <w:sz w:val="24"/>
          <w:szCs w:val="24"/>
        </w:rPr>
        <w:t>.</w:t>
      </w:r>
      <w:r w:rsidR="00B63CB2" w:rsidRPr="00D018CD">
        <w:rPr>
          <w:rFonts w:asciiTheme="minorEastAsia" w:eastAsiaTheme="minorEastAsia" w:hAnsiTheme="minorEastAsia" w:hint="eastAsia"/>
          <w:sz w:val="24"/>
          <w:szCs w:val="24"/>
        </w:rPr>
        <w:t xml:space="preserve">　</w:t>
      </w:r>
      <w:r w:rsidR="00B63CB2">
        <w:rPr>
          <w:rFonts w:asciiTheme="minorEastAsia" w:eastAsiaTheme="minorEastAsia" w:hAnsiTheme="minorEastAsia" w:hint="eastAsia"/>
          <w:sz w:val="24"/>
          <w:szCs w:val="24"/>
        </w:rPr>
        <w:t>研究代表医師・研究責任医師以外の研究を統括する者</w:t>
      </w:r>
      <w:r w:rsidR="00B63CB2" w:rsidRPr="00D018CD">
        <w:rPr>
          <w:rFonts w:asciiTheme="minorEastAsia" w:eastAsiaTheme="minorEastAsia" w:hAnsiTheme="minorEastAsia" w:hint="eastAsia"/>
          <w:sz w:val="24"/>
          <w:szCs w:val="24"/>
        </w:rPr>
        <w:t>（所属・職名・氏名）</w:t>
      </w:r>
    </w:p>
    <w:p w14:paraId="35E7C439" w14:textId="77777777" w:rsidR="00DD7DC6" w:rsidRDefault="00B63CB2" w:rsidP="00DD7DC6">
      <w:pPr>
        <w:ind w:leftChars="135" w:left="284" w:hanging="1"/>
        <w:rPr>
          <w:rFonts w:asciiTheme="minorEastAsia" w:eastAsiaTheme="minorEastAsia" w:hAnsiTheme="minorEastAsia"/>
          <w:sz w:val="24"/>
          <w:szCs w:val="24"/>
        </w:rPr>
      </w:pPr>
      <w:r>
        <w:rPr>
          <w:rFonts w:hint="eastAsia"/>
          <w:color w:val="0070C0"/>
          <w:sz w:val="24"/>
          <w:szCs w:val="24"/>
        </w:rPr>
        <w:t>「</w:t>
      </w:r>
      <w:r w:rsidR="00C24349">
        <w:rPr>
          <w:rFonts w:hint="eastAsia"/>
          <w:color w:val="0070C0"/>
          <w:sz w:val="24"/>
          <w:szCs w:val="24"/>
        </w:rPr>
        <w:t>研究代表医師・研究責任医師以外の研究を統括する者</w:t>
      </w:r>
      <w:r>
        <w:rPr>
          <w:rFonts w:hint="eastAsia"/>
          <w:color w:val="0070C0"/>
          <w:sz w:val="24"/>
          <w:szCs w:val="24"/>
        </w:rPr>
        <w:t>」とは、</w:t>
      </w:r>
      <w:r w:rsidR="00C24349">
        <w:rPr>
          <w:rFonts w:hint="eastAsia"/>
          <w:color w:val="0070C0"/>
          <w:sz w:val="24"/>
          <w:szCs w:val="24"/>
        </w:rPr>
        <w:t>本研究に用いる医薬品等の特許権を有する者や本研究の研究資金等を調達する者等であって、研究を統括する者をいう。）</w:t>
      </w:r>
    </w:p>
    <w:p w14:paraId="469D64DD" w14:textId="77777777" w:rsidR="00DD7DC6" w:rsidRDefault="00DD7DC6" w:rsidP="00DD7DC6">
      <w:pPr>
        <w:ind w:leftChars="135" w:left="284" w:hanging="1"/>
        <w:rPr>
          <w:rFonts w:asciiTheme="minorEastAsia" w:eastAsiaTheme="minorEastAsia" w:hAnsiTheme="minorEastAsia"/>
          <w:sz w:val="24"/>
          <w:szCs w:val="24"/>
        </w:rPr>
      </w:pPr>
    </w:p>
    <w:p w14:paraId="7BD36B03" w14:textId="73A34172" w:rsidR="00DD7DC6" w:rsidRDefault="00612DEE" w:rsidP="00DD7DC6">
      <w:pPr>
        <w:ind w:leftChars="135" w:left="284" w:hanging="1"/>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sz w:val="24"/>
          <w:szCs w:val="24"/>
        </w:rPr>
        <w:t>.2.</w:t>
      </w:r>
      <w:r w:rsidR="00C24349">
        <w:rPr>
          <w:rFonts w:asciiTheme="minorEastAsia" w:eastAsiaTheme="minorEastAsia" w:hAnsiTheme="minorEastAsia" w:hint="eastAsia"/>
          <w:sz w:val="24"/>
          <w:szCs w:val="24"/>
        </w:rPr>
        <w:t>10</w:t>
      </w:r>
      <w:r w:rsidR="00084787">
        <w:rPr>
          <w:rFonts w:asciiTheme="minorEastAsia" w:eastAsiaTheme="minorEastAsia" w:hAnsiTheme="minorEastAsia"/>
          <w:sz w:val="24"/>
          <w:szCs w:val="24"/>
        </w:rPr>
        <w:t>.</w:t>
      </w:r>
      <w:r w:rsidR="00B21368" w:rsidRPr="00D018CD">
        <w:rPr>
          <w:rFonts w:asciiTheme="minorEastAsia" w:eastAsiaTheme="minorEastAsia" w:hAnsiTheme="minorEastAsia" w:hint="eastAsia"/>
          <w:sz w:val="24"/>
          <w:szCs w:val="24"/>
        </w:rPr>
        <w:t xml:space="preserve">　共同研究</w:t>
      </w:r>
      <w:r w:rsidR="00FE0B76">
        <w:rPr>
          <w:rFonts w:asciiTheme="minorEastAsia" w:eastAsiaTheme="minorEastAsia" w:hAnsiTheme="minorEastAsia" w:hint="eastAsia"/>
          <w:sz w:val="24"/>
          <w:szCs w:val="24"/>
        </w:rPr>
        <w:t>施設</w:t>
      </w:r>
    </w:p>
    <w:p w14:paraId="280D9A58" w14:textId="77777777" w:rsidR="00DD7DC6" w:rsidRDefault="00B21368" w:rsidP="00DD7DC6">
      <w:pPr>
        <w:ind w:leftChars="135" w:left="284" w:hanging="1"/>
        <w:rPr>
          <w:rFonts w:asciiTheme="minorEastAsia" w:eastAsiaTheme="minorEastAsia" w:hAnsiTheme="minorEastAsia"/>
          <w:sz w:val="24"/>
          <w:szCs w:val="24"/>
        </w:rPr>
      </w:pPr>
      <w:r w:rsidRPr="00D018CD">
        <w:rPr>
          <w:rFonts w:asciiTheme="minorEastAsia" w:eastAsiaTheme="minorEastAsia" w:hAnsiTheme="minorEastAsia" w:cs="#PC명조" w:hint="eastAsia"/>
          <w:color w:val="0070C0"/>
          <w:sz w:val="24"/>
          <w:szCs w:val="24"/>
        </w:rPr>
        <w:t>（</w:t>
      </w:r>
      <w:r w:rsidRPr="003F7921">
        <w:rPr>
          <w:rFonts w:asciiTheme="minorEastAsia" w:eastAsiaTheme="minorEastAsia" w:hAnsiTheme="minorEastAsia" w:cs="#PC명조" w:hint="eastAsia"/>
          <w:color w:val="0070C0"/>
          <w:sz w:val="24"/>
          <w:szCs w:val="24"/>
          <w:highlight w:val="yellow"/>
        </w:rPr>
        <w:t>本学外の研究者は、ここに記載</w:t>
      </w:r>
      <w:r>
        <w:rPr>
          <w:rFonts w:asciiTheme="minorEastAsia" w:eastAsiaTheme="minorEastAsia" w:hAnsiTheme="minorEastAsia" w:cs="#PC명조" w:hint="eastAsia"/>
          <w:color w:val="0070C0"/>
          <w:sz w:val="24"/>
          <w:szCs w:val="24"/>
          <w:highlight w:val="yellow"/>
        </w:rPr>
        <w:t>する</w:t>
      </w:r>
      <w:r w:rsidRPr="003F7921">
        <w:rPr>
          <w:rFonts w:asciiTheme="minorEastAsia" w:eastAsiaTheme="minorEastAsia" w:hAnsiTheme="minorEastAsia" w:cs="#PC명조" w:hint="eastAsia"/>
          <w:color w:val="0070C0"/>
          <w:sz w:val="24"/>
          <w:szCs w:val="24"/>
          <w:highlight w:val="yellow"/>
        </w:rPr>
        <w:t>。</w:t>
      </w:r>
      <w:r w:rsidR="00285C5C">
        <w:rPr>
          <w:rFonts w:asciiTheme="minorEastAsia" w:eastAsiaTheme="minorEastAsia" w:hAnsiTheme="minorEastAsia" w:cs="#PC명조" w:hint="eastAsia"/>
          <w:color w:val="0070C0"/>
          <w:sz w:val="24"/>
          <w:szCs w:val="24"/>
        </w:rPr>
        <w:t>共同</w:t>
      </w:r>
      <w:r w:rsidRPr="00D018CD">
        <w:rPr>
          <w:rFonts w:asciiTheme="minorEastAsia" w:eastAsiaTheme="minorEastAsia" w:hAnsiTheme="minorEastAsia" w:cs="#PC명조" w:hint="eastAsia"/>
          <w:color w:val="0070C0"/>
          <w:sz w:val="24"/>
          <w:szCs w:val="24"/>
        </w:rPr>
        <w:t>研究者がいない場合は、「なし」と記載すること。</w:t>
      </w:r>
      <w:r w:rsidR="00B860E5">
        <w:rPr>
          <w:rFonts w:asciiTheme="minorEastAsia" w:eastAsiaTheme="minorEastAsia" w:hAnsiTheme="minorEastAsia" w:cs="#PC명조" w:hint="eastAsia"/>
          <w:color w:val="0070C0"/>
          <w:sz w:val="24"/>
          <w:szCs w:val="24"/>
        </w:rPr>
        <w:t>各機関における責任医師のみ記載することとし、他の分担医師については「分担医師リスト」（統一書式1）にて取りまとめること</w:t>
      </w:r>
      <w:r w:rsidR="00A87A7E">
        <w:rPr>
          <w:rFonts w:asciiTheme="minorEastAsia" w:eastAsiaTheme="minorEastAsia" w:hAnsiTheme="minorEastAsia" w:cs="#PC명조" w:hint="eastAsia"/>
          <w:color w:val="0070C0"/>
          <w:sz w:val="24"/>
          <w:szCs w:val="24"/>
        </w:rPr>
        <w:t>。</w:t>
      </w:r>
      <w:r w:rsidRPr="00D018CD">
        <w:rPr>
          <w:rFonts w:asciiTheme="minorEastAsia" w:eastAsiaTheme="minorEastAsia" w:hAnsiTheme="minorEastAsia" w:cs="#PC명조" w:hint="eastAsia"/>
          <w:color w:val="0070C0"/>
          <w:sz w:val="24"/>
          <w:szCs w:val="24"/>
        </w:rPr>
        <w:t>）</w:t>
      </w:r>
    </w:p>
    <w:p w14:paraId="3312347C" w14:textId="77777777" w:rsidR="00DD7DC6" w:rsidRDefault="00DD7DC6" w:rsidP="00DD7DC6">
      <w:pPr>
        <w:ind w:leftChars="135" w:left="284" w:hanging="1"/>
        <w:rPr>
          <w:rFonts w:asciiTheme="minorEastAsia" w:eastAsiaTheme="minorEastAsia" w:hAnsiTheme="minorEastAsia"/>
          <w:sz w:val="24"/>
          <w:szCs w:val="24"/>
        </w:rPr>
      </w:pPr>
    </w:p>
    <w:p w14:paraId="14991B00" w14:textId="77777777" w:rsidR="00DD7DC6" w:rsidRDefault="00A22484" w:rsidP="00DD7DC6">
      <w:pPr>
        <w:ind w:leftChars="135" w:left="284" w:hanging="1"/>
        <w:rPr>
          <w:rFonts w:asciiTheme="minorEastAsia" w:eastAsiaTheme="minorEastAsia" w:hAnsiTheme="minorEastAsia"/>
          <w:sz w:val="24"/>
          <w:szCs w:val="24"/>
        </w:rPr>
      </w:pPr>
      <w:r>
        <w:rPr>
          <w:rFonts w:hint="eastAsia"/>
          <w:color w:val="0070C0"/>
          <w:sz w:val="24"/>
          <w:szCs w:val="24"/>
        </w:rPr>
        <w:t>□□大学医学部　○○学・准教授・□□次郎</w:t>
      </w:r>
    </w:p>
    <w:p w14:paraId="75B774A2" w14:textId="765777BA" w:rsidR="00A22484" w:rsidRPr="00DD7DC6" w:rsidRDefault="00A22484" w:rsidP="00DD7DC6">
      <w:pPr>
        <w:ind w:leftChars="135" w:left="284" w:hanging="1"/>
        <w:rPr>
          <w:rFonts w:asciiTheme="minorEastAsia" w:eastAsiaTheme="minorEastAsia" w:hAnsiTheme="minorEastAsia"/>
          <w:sz w:val="24"/>
          <w:szCs w:val="24"/>
        </w:rPr>
      </w:pPr>
      <w:r>
        <w:rPr>
          <w:rFonts w:hint="eastAsia"/>
          <w:color w:val="0070C0"/>
          <w:sz w:val="24"/>
          <w:szCs w:val="24"/>
        </w:rPr>
        <w:t>△△病院　○○科・△△次郎</w:t>
      </w:r>
    </w:p>
    <w:p w14:paraId="3DA9920C" w14:textId="3E2AAD90" w:rsidR="00234367" w:rsidRDefault="00234367" w:rsidP="00B21368">
      <w:pPr>
        <w:rPr>
          <w:rFonts w:asciiTheme="minorEastAsia" w:eastAsiaTheme="minorEastAsia" w:hAnsiTheme="minorEastAsia" w:cs="#PC명조"/>
          <w:color w:val="FF0000"/>
          <w:sz w:val="24"/>
          <w:szCs w:val="24"/>
        </w:rPr>
      </w:pPr>
    </w:p>
    <w:p w14:paraId="29D66C92" w14:textId="5912A222" w:rsidR="00B860E5" w:rsidRDefault="00612DEE"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2</w:t>
      </w:r>
      <w:r w:rsidR="00A527D4">
        <w:rPr>
          <w:rFonts w:asciiTheme="minorEastAsia" w:eastAsiaTheme="minorEastAsia" w:hAnsiTheme="minorEastAsia" w:cs="#PC명조"/>
          <w:sz w:val="24"/>
          <w:szCs w:val="24"/>
        </w:rPr>
        <w:t>.3.</w:t>
      </w:r>
      <w:r w:rsidR="00A527D4">
        <w:rPr>
          <w:rFonts w:asciiTheme="minorEastAsia" w:eastAsiaTheme="minorEastAsia" w:hAnsiTheme="minorEastAsia" w:cs="#PC명조" w:hint="eastAsia"/>
          <w:sz w:val="24"/>
          <w:szCs w:val="24"/>
        </w:rPr>
        <w:t xml:space="preserve">　臨床研究に関連する臨床検査施設、医学的及び技術的部門・機関の有無</w:t>
      </w:r>
    </w:p>
    <w:p w14:paraId="7FA4C6CD" w14:textId="14FAB205"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あり</w:t>
      </w:r>
    </w:p>
    <w:p w14:paraId="708C26BB" w14:textId="207BF373"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機関の名称：</w:t>
      </w:r>
    </w:p>
    <w:p w14:paraId="4E37441D" w14:textId="2BDF5406"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機関の所在地：</w:t>
      </w:r>
    </w:p>
    <w:p w14:paraId="0A3304CD" w14:textId="624BE771" w:rsidR="00A527D4" w:rsidRP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なし</w:t>
      </w:r>
    </w:p>
    <w:p w14:paraId="2EBE41CF" w14:textId="0563283A" w:rsidR="00A527D4" w:rsidRDefault="00A527D4" w:rsidP="00B21368">
      <w:pPr>
        <w:rPr>
          <w:rFonts w:asciiTheme="minorEastAsia" w:eastAsiaTheme="minorEastAsia" w:hAnsiTheme="minorEastAsia" w:cs="#PC명조"/>
          <w:color w:val="FF0000"/>
          <w:sz w:val="24"/>
          <w:szCs w:val="24"/>
        </w:rPr>
      </w:pPr>
    </w:p>
    <w:p w14:paraId="5D75651C" w14:textId="3AE2C599" w:rsidR="00A527D4" w:rsidRDefault="00612DEE"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2</w:t>
      </w:r>
      <w:r w:rsidR="00A527D4">
        <w:rPr>
          <w:rFonts w:asciiTheme="minorEastAsia" w:eastAsiaTheme="minorEastAsia" w:hAnsiTheme="minorEastAsia" w:cs="#PC명조"/>
          <w:sz w:val="24"/>
          <w:szCs w:val="24"/>
        </w:rPr>
        <w:t>.4.</w:t>
      </w:r>
      <w:r w:rsidR="00A527D4">
        <w:rPr>
          <w:rFonts w:asciiTheme="minorEastAsia" w:eastAsiaTheme="minorEastAsia" w:hAnsiTheme="minorEastAsia" w:cs="#PC명조" w:hint="eastAsia"/>
          <w:sz w:val="24"/>
          <w:szCs w:val="24"/>
        </w:rPr>
        <w:t xml:space="preserve">　開発業務受託機関への業務委託の有無</w:t>
      </w:r>
    </w:p>
    <w:p w14:paraId="7BB4BA29" w14:textId="77777777"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あり</w:t>
      </w:r>
    </w:p>
    <w:p w14:paraId="5F56B2AD" w14:textId="77777777"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機関の名称：</w:t>
      </w:r>
    </w:p>
    <w:p w14:paraId="1C117363" w14:textId="6A96595C"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機関の所在地：</w:t>
      </w:r>
    </w:p>
    <w:p w14:paraId="24EF1855" w14:textId="1D917989"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委託する業務の内容：</w:t>
      </w:r>
    </w:p>
    <w:p w14:paraId="70F032F1" w14:textId="75F2ABB3"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業務の監督方法：</w:t>
      </w:r>
    </w:p>
    <w:p w14:paraId="480AE919" w14:textId="64845CF4" w:rsidR="00A527D4" w:rsidRDefault="00A527D4" w:rsidP="00A527D4">
      <w:pPr>
        <w:rPr>
          <w:rFonts w:asciiTheme="minorEastAsia" w:eastAsiaTheme="minorEastAsia" w:hAnsiTheme="minorEastAsia" w:cs="#PC명조"/>
          <w:color w:val="FF0000"/>
          <w:sz w:val="24"/>
          <w:szCs w:val="24"/>
        </w:rPr>
      </w:pPr>
      <w:r>
        <w:rPr>
          <w:rFonts w:asciiTheme="minorEastAsia" w:eastAsiaTheme="minorEastAsia" w:hAnsiTheme="minorEastAsia" w:cs="#PC명조" w:hint="eastAsia"/>
          <w:sz w:val="24"/>
          <w:szCs w:val="24"/>
        </w:rPr>
        <w:t>□　なし</w:t>
      </w:r>
    </w:p>
    <w:p w14:paraId="6ABA4BC3" w14:textId="77777777" w:rsidR="00B76064" w:rsidRDefault="00B76064" w:rsidP="00B76064">
      <w:pPr>
        <w:rPr>
          <w:rFonts w:asciiTheme="minorEastAsia" w:eastAsiaTheme="minorEastAsia" w:hAnsiTheme="minorEastAsia" w:cs="#PC명조"/>
          <w:color w:val="0070C0"/>
          <w:sz w:val="24"/>
          <w:szCs w:val="24"/>
        </w:rPr>
      </w:pPr>
    </w:p>
    <w:p w14:paraId="51C1E150" w14:textId="556A28D7" w:rsidR="00B76064" w:rsidRDefault="00612DEE" w:rsidP="22912235">
      <w:pPr>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color w:val="000000" w:themeColor="text1"/>
          <w:sz w:val="24"/>
          <w:szCs w:val="24"/>
        </w:rPr>
        <w:t>2</w:t>
      </w:r>
      <w:r w:rsidR="00B76064" w:rsidRPr="22912235">
        <w:rPr>
          <w:rFonts w:asciiTheme="minorEastAsia" w:eastAsiaTheme="minorEastAsia" w:hAnsiTheme="minorEastAsia" w:cs="#PC명조"/>
          <w:color w:val="000000" w:themeColor="text1"/>
          <w:sz w:val="24"/>
          <w:szCs w:val="24"/>
        </w:rPr>
        <w:t>.</w:t>
      </w:r>
      <w:r w:rsidR="00003DE2">
        <w:rPr>
          <w:rFonts w:asciiTheme="minorEastAsia" w:eastAsiaTheme="minorEastAsia" w:hAnsiTheme="minorEastAsia" w:cs="#PC명조"/>
          <w:color w:val="000000" w:themeColor="text1"/>
          <w:sz w:val="24"/>
          <w:szCs w:val="24"/>
        </w:rPr>
        <w:t>5</w:t>
      </w:r>
      <w:r w:rsidR="00B76064" w:rsidRPr="22912235">
        <w:rPr>
          <w:rFonts w:asciiTheme="minorEastAsia" w:eastAsiaTheme="minorEastAsia" w:hAnsiTheme="minorEastAsia" w:cs="#PC명조"/>
          <w:color w:val="000000" w:themeColor="text1"/>
          <w:sz w:val="24"/>
          <w:szCs w:val="24"/>
        </w:rPr>
        <w:t>.　効果安全性評価委員会</w:t>
      </w:r>
    </w:p>
    <w:p w14:paraId="51C8B003" w14:textId="1B155429" w:rsidR="00364956" w:rsidRDefault="00364956" w:rsidP="00B76064">
      <w:pPr>
        <w:rPr>
          <w:rFonts w:asciiTheme="minorEastAsia" w:eastAsiaTheme="minorEastAsia" w:hAnsiTheme="minorEastAsia" w:cs="#PC명조"/>
          <w:sz w:val="24"/>
          <w:szCs w:val="24"/>
        </w:rPr>
      </w:pPr>
      <w:r w:rsidRPr="00257CC1">
        <w:rPr>
          <w:rFonts w:hint="eastAsia"/>
          <w:color w:val="0070C0"/>
          <w:sz w:val="24"/>
          <w:szCs w:val="24"/>
        </w:rPr>
        <w:t>（</w:t>
      </w:r>
      <w:r w:rsidRPr="00003DE2">
        <w:rPr>
          <w:rFonts w:hint="eastAsia"/>
          <w:color w:val="0070C0"/>
          <w:sz w:val="24"/>
          <w:szCs w:val="24"/>
        </w:rPr>
        <w:t>臨床研究の進行、安全性及び有効性について適当な 間隔で評価し、臨床研究の継続、変更又は中止を提言することを目的として効果安全性評価委員会を設置する場合に記載する。リスクの高い研究については設置することが推奨されますが、研究責任者、研究分担者以外の３名以上からの選出を検討する。</w:t>
      </w:r>
      <w:r w:rsidRPr="00257CC1">
        <w:rPr>
          <w:rFonts w:hint="eastAsia"/>
          <w:color w:val="0070C0"/>
          <w:sz w:val="24"/>
          <w:szCs w:val="24"/>
        </w:rPr>
        <w:t>）</w:t>
      </w:r>
    </w:p>
    <w:p w14:paraId="5E94A466" w14:textId="17F94B41" w:rsidR="00003DE2" w:rsidRDefault="00003DE2" w:rsidP="00B76064">
      <w:pPr>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sz w:val="24"/>
          <w:szCs w:val="24"/>
        </w:rPr>
        <w:t>□　あり</w:t>
      </w:r>
    </w:p>
    <w:p w14:paraId="0593B14C" w14:textId="46B5706A" w:rsidR="00B76064" w:rsidRDefault="00B76064" w:rsidP="001F7973">
      <w:pPr>
        <w:ind w:firstLineChars="177" w:firstLine="425"/>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color w:val="000000" w:themeColor="text1"/>
          <w:sz w:val="24"/>
          <w:szCs w:val="24"/>
        </w:rPr>
        <w:t>委員</w:t>
      </w:r>
      <w:r w:rsidR="00CB558B">
        <w:rPr>
          <w:rFonts w:asciiTheme="minorEastAsia" w:eastAsiaTheme="minorEastAsia" w:hAnsiTheme="minorEastAsia" w:cs="#PC명조" w:hint="eastAsia"/>
          <w:color w:val="000000" w:themeColor="text1"/>
          <w:sz w:val="24"/>
          <w:szCs w:val="24"/>
        </w:rPr>
        <w:t>会の構成</w:t>
      </w:r>
      <w:r w:rsidR="00CB558B" w:rsidRPr="00257CC1">
        <w:rPr>
          <w:rFonts w:hint="eastAsia"/>
          <w:color w:val="0070C0"/>
          <w:sz w:val="24"/>
          <w:szCs w:val="24"/>
        </w:rPr>
        <w:t>（</w:t>
      </w:r>
      <w:r w:rsidR="00CB558B">
        <w:rPr>
          <w:rFonts w:hint="eastAsia"/>
          <w:color w:val="0070C0"/>
          <w:sz w:val="24"/>
          <w:szCs w:val="24"/>
        </w:rPr>
        <w:t>委員の所属・職名・氏名を以下に記載する。）</w:t>
      </w:r>
    </w:p>
    <w:p w14:paraId="0B4150C7" w14:textId="1E05EEBE" w:rsidR="00364956" w:rsidRDefault="00364956" w:rsidP="001F7973">
      <w:pPr>
        <w:ind w:firstLineChars="177" w:firstLine="425"/>
        <w:rPr>
          <w:color w:val="0070C0"/>
          <w:sz w:val="24"/>
          <w:szCs w:val="24"/>
        </w:rPr>
      </w:pPr>
      <w:r w:rsidRPr="00257CC1">
        <w:rPr>
          <w:rFonts w:hint="eastAsia"/>
          <w:color w:val="0070C0"/>
          <w:sz w:val="24"/>
          <w:szCs w:val="24"/>
        </w:rPr>
        <w:t>名古屋大学大学院医学系研究科　○○学・教授・名大</w:t>
      </w:r>
      <w:r>
        <w:rPr>
          <w:rFonts w:hint="eastAsia"/>
          <w:color w:val="0070C0"/>
          <w:sz w:val="24"/>
          <w:szCs w:val="24"/>
        </w:rPr>
        <w:t>次郎</w:t>
      </w:r>
    </w:p>
    <w:p w14:paraId="64A4C0C5" w14:textId="0DF25A47" w:rsidR="00364956" w:rsidRDefault="00364956" w:rsidP="001F7973">
      <w:pPr>
        <w:ind w:firstLineChars="177" w:firstLine="425"/>
        <w:rPr>
          <w:color w:val="0070C0"/>
          <w:sz w:val="24"/>
          <w:szCs w:val="24"/>
        </w:rPr>
      </w:pPr>
      <w:r>
        <w:rPr>
          <w:rFonts w:hint="eastAsia"/>
          <w:color w:val="0070C0"/>
          <w:sz w:val="24"/>
          <w:szCs w:val="24"/>
        </w:rPr>
        <w:t>□□大学医学部　○○学・准教授・□□次郎</w:t>
      </w:r>
    </w:p>
    <w:p w14:paraId="257DFBB5" w14:textId="4371E7D1" w:rsidR="00364956" w:rsidRDefault="00364956" w:rsidP="00E43492">
      <w:pPr>
        <w:ind w:firstLineChars="177" w:firstLine="425"/>
        <w:rPr>
          <w:rFonts w:asciiTheme="minorEastAsia" w:eastAsiaTheme="minorEastAsia" w:hAnsiTheme="minorEastAsia" w:cs="#PC명조"/>
          <w:color w:val="000000" w:themeColor="text1"/>
          <w:sz w:val="24"/>
          <w:szCs w:val="24"/>
        </w:rPr>
      </w:pPr>
      <w:r>
        <w:rPr>
          <w:rFonts w:hint="eastAsia"/>
          <w:color w:val="0070C0"/>
          <w:sz w:val="24"/>
          <w:szCs w:val="24"/>
        </w:rPr>
        <w:t>□□大学医学部　○○学・教授・□□三郎</w:t>
      </w:r>
    </w:p>
    <w:p w14:paraId="1806A2D9" w14:textId="2402FF1A" w:rsidR="0005392C" w:rsidRDefault="00364956" w:rsidP="006D4FCC">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なし</w:t>
      </w:r>
    </w:p>
    <w:p w14:paraId="22013CF9" w14:textId="77777777" w:rsidR="00364956" w:rsidRPr="00D018CD" w:rsidRDefault="00364956" w:rsidP="006D4FCC">
      <w:pPr>
        <w:rPr>
          <w:rFonts w:asciiTheme="minorEastAsia" w:eastAsiaTheme="minorEastAsia" w:hAnsiTheme="minorEastAsia"/>
          <w:sz w:val="24"/>
          <w:szCs w:val="24"/>
        </w:rPr>
      </w:pPr>
    </w:p>
    <w:p w14:paraId="51A20EB6" w14:textId="092F0025" w:rsidR="004A6711" w:rsidRPr="00E9436A" w:rsidRDefault="00612DEE" w:rsidP="006D4FC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w:t>
      </w:r>
      <w:r w:rsidR="00B76064" w:rsidRPr="00E9436A">
        <w:rPr>
          <w:rFonts w:asciiTheme="minorEastAsia" w:eastAsiaTheme="minorEastAsia" w:hAnsiTheme="minorEastAsia" w:hint="eastAsia"/>
          <w:b/>
          <w:bCs/>
          <w:sz w:val="24"/>
          <w:szCs w:val="24"/>
        </w:rPr>
        <w:t>.</w:t>
      </w:r>
      <w:r w:rsidR="00DA1404" w:rsidRPr="00E9436A">
        <w:rPr>
          <w:rFonts w:asciiTheme="minorEastAsia" w:eastAsiaTheme="minorEastAsia" w:hAnsiTheme="minorEastAsia" w:hint="eastAsia"/>
          <w:b/>
          <w:bCs/>
          <w:sz w:val="24"/>
          <w:szCs w:val="24"/>
        </w:rPr>
        <w:t xml:space="preserve">　研究の</w:t>
      </w:r>
      <w:r w:rsidR="00A22484">
        <w:rPr>
          <w:rFonts w:asciiTheme="minorEastAsia" w:eastAsiaTheme="minorEastAsia" w:hAnsiTheme="minorEastAsia" w:hint="eastAsia"/>
          <w:b/>
          <w:bCs/>
          <w:sz w:val="24"/>
          <w:szCs w:val="24"/>
        </w:rPr>
        <w:t>背景</w:t>
      </w:r>
    </w:p>
    <w:p w14:paraId="6E599C49" w14:textId="7511FB35" w:rsidR="00B76064" w:rsidRPr="00B76064" w:rsidRDefault="00DA1404" w:rsidP="0053783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A22484">
        <w:rPr>
          <w:rFonts w:asciiTheme="minorEastAsia" w:eastAsiaTheme="minorEastAsia" w:hAnsiTheme="minorEastAsia" w:hint="eastAsia"/>
          <w:color w:val="0070C0"/>
          <w:sz w:val="24"/>
          <w:szCs w:val="24"/>
        </w:rPr>
        <w:t>研究の必要性及び課題設定を明確化する観点から、以下に掲げる点について、参考文献、根拠データ等に基づき、分かりやすく簡潔に記載すること。</w:t>
      </w:r>
      <w:r w:rsidRPr="00D018CD">
        <w:rPr>
          <w:rFonts w:asciiTheme="minorEastAsia" w:eastAsiaTheme="minorEastAsia" w:hAnsiTheme="minorEastAsia" w:hint="eastAsia"/>
          <w:color w:val="0070C0"/>
          <w:sz w:val="24"/>
          <w:szCs w:val="24"/>
        </w:rPr>
        <w:t>）</w:t>
      </w:r>
    </w:p>
    <w:p w14:paraId="2D1D66B7" w14:textId="6B253087" w:rsidR="00B160AB" w:rsidRDefault="00612DEE" w:rsidP="004E6C2F">
      <w:pPr>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.1.　</w:t>
      </w:r>
      <w:r w:rsidR="00A22484">
        <w:rPr>
          <w:rFonts w:asciiTheme="minorEastAsia" w:eastAsiaTheme="minorEastAsia" w:hAnsiTheme="minorEastAsia" w:hint="eastAsia"/>
          <w:sz w:val="24"/>
          <w:szCs w:val="24"/>
        </w:rPr>
        <w:t>国内外における対象疾患の状況</w:t>
      </w:r>
    </w:p>
    <w:p w14:paraId="163AA87C" w14:textId="0F678FF1" w:rsidR="004E6C2F" w:rsidRDefault="004E6C2F" w:rsidP="004E6C2F">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A22484">
        <w:rPr>
          <w:rFonts w:asciiTheme="minorEastAsia" w:eastAsiaTheme="minorEastAsia" w:hAnsiTheme="minorEastAsia" w:hint="eastAsia"/>
          <w:color w:val="0070C0"/>
          <w:sz w:val="24"/>
          <w:szCs w:val="24"/>
        </w:rPr>
        <w:t>対象疾患に関する疫学データを含む</w:t>
      </w:r>
      <w:r w:rsidR="00AD68EE">
        <w:rPr>
          <w:rFonts w:asciiTheme="minorEastAsia" w:eastAsiaTheme="minorEastAsia" w:hAnsiTheme="minorEastAsia" w:hint="eastAsia"/>
          <w:color w:val="0070C0"/>
          <w:sz w:val="24"/>
          <w:szCs w:val="24"/>
        </w:rPr>
        <w:t>。</w:t>
      </w:r>
      <w:r w:rsidRPr="00D018CD">
        <w:rPr>
          <w:rFonts w:asciiTheme="minorEastAsia" w:eastAsiaTheme="minorEastAsia" w:hAnsiTheme="minorEastAsia" w:hint="eastAsia"/>
          <w:color w:val="0070C0"/>
          <w:sz w:val="24"/>
          <w:szCs w:val="24"/>
        </w:rPr>
        <w:t>）</w:t>
      </w:r>
    </w:p>
    <w:p w14:paraId="7EC820AF" w14:textId="77777777" w:rsidR="00BB7EF5" w:rsidRPr="00A22484" w:rsidRDefault="00BB7EF5" w:rsidP="004E6C2F">
      <w:pPr>
        <w:rPr>
          <w:rFonts w:asciiTheme="minorEastAsia" w:eastAsiaTheme="minorEastAsia" w:hAnsiTheme="minorEastAsia"/>
          <w:color w:val="0070C0"/>
          <w:sz w:val="24"/>
          <w:szCs w:val="24"/>
        </w:rPr>
      </w:pPr>
    </w:p>
    <w:p w14:paraId="2E1CD87B" w14:textId="0CC3A7E1" w:rsidR="00B160AB" w:rsidRPr="000E3398" w:rsidRDefault="00205A02" w:rsidP="004E6C2F">
      <w:pP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.2.　</w:t>
      </w:r>
      <w:r w:rsidR="00AD68EE">
        <w:rPr>
          <w:rFonts w:asciiTheme="minorEastAsia" w:eastAsiaTheme="minorEastAsia" w:hAnsiTheme="minorEastAsia" w:hint="eastAsia"/>
          <w:color w:val="000000" w:themeColor="text1"/>
          <w:sz w:val="24"/>
          <w:szCs w:val="24"/>
        </w:rPr>
        <w:t>現在の標準治療及び治療成績</w:t>
      </w:r>
    </w:p>
    <w:p w14:paraId="5A500071" w14:textId="6D89A6FF" w:rsidR="002039C0" w:rsidRDefault="00364956" w:rsidP="001F7973">
      <w:pPr>
        <w:ind w:left="283"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AD68EE">
        <w:rPr>
          <w:rFonts w:asciiTheme="minorEastAsia" w:eastAsiaTheme="minorEastAsia" w:hAnsiTheme="minorEastAsia" w:hint="eastAsia"/>
          <w:color w:val="0070C0"/>
          <w:sz w:val="24"/>
          <w:szCs w:val="24"/>
        </w:rPr>
        <w:t>対象集団に対する現時点での標準的治療を治療成績と共に記載する。標準的治療が確立していない場合はその旨を記載する。</w:t>
      </w:r>
    </w:p>
    <w:p w14:paraId="1A8680D4" w14:textId="4DE62890" w:rsidR="00364956" w:rsidRPr="00CB558B" w:rsidRDefault="00364956" w:rsidP="00E43492">
      <w:pPr>
        <w:ind w:left="283" w:hangingChars="118" w:hanging="283"/>
        <w:rPr>
          <w:rFonts w:asciiTheme="minorEastAsia" w:eastAsiaTheme="minorEastAsia" w:hAnsiTheme="minorEastAsia"/>
          <w:dstrike/>
          <w:color w:val="0070C0"/>
          <w:sz w:val="24"/>
          <w:szCs w:val="24"/>
        </w:rPr>
      </w:pPr>
      <w:r>
        <w:rPr>
          <w:rFonts w:asciiTheme="minorEastAsia" w:eastAsiaTheme="minorEastAsia" w:hAnsiTheme="minorEastAsia" w:hint="eastAsia"/>
          <w:color w:val="0070C0"/>
          <w:sz w:val="24"/>
          <w:szCs w:val="24"/>
        </w:rPr>
        <w:t>・</w:t>
      </w:r>
      <w:r w:rsidR="00CB558B">
        <w:rPr>
          <w:rFonts w:asciiTheme="minorEastAsia" w:eastAsiaTheme="minorEastAsia" w:hAnsiTheme="minorEastAsia" w:hint="eastAsia"/>
          <w:color w:val="0070C0"/>
          <w:sz w:val="24"/>
          <w:szCs w:val="24"/>
        </w:rPr>
        <w:t>今回実施する試験治療の有効性及び安全性に関して、非臨床又は他の臨床研究等から得られている臨床的に重要な所見があれば記載する。</w:t>
      </w:r>
    </w:p>
    <w:p w14:paraId="2B65B931" w14:textId="77777777" w:rsidR="00B160AB" w:rsidRDefault="00B160AB" w:rsidP="00E43492">
      <w:pPr>
        <w:ind w:leftChars="29" w:left="61"/>
        <w:rPr>
          <w:rFonts w:asciiTheme="minorEastAsia" w:eastAsiaTheme="minorEastAsia" w:hAnsiTheme="minorEastAsia"/>
          <w:color w:val="0070C0"/>
          <w:sz w:val="24"/>
          <w:szCs w:val="24"/>
        </w:rPr>
      </w:pPr>
    </w:p>
    <w:p w14:paraId="5DC2137C" w14:textId="1AB600A7" w:rsidR="002039C0" w:rsidRPr="00AD68EE" w:rsidRDefault="00205A02" w:rsidP="004E6C2F">
      <w:pP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.3.　</w:t>
      </w:r>
      <w:r w:rsidR="00AD68EE">
        <w:rPr>
          <w:rFonts w:asciiTheme="minorEastAsia" w:eastAsiaTheme="minorEastAsia" w:hAnsiTheme="minorEastAsia" w:hint="eastAsia"/>
          <w:sz w:val="24"/>
          <w:szCs w:val="24"/>
        </w:rPr>
        <w:t>本研究の必要性につながる、現在の標準治療の</w:t>
      </w:r>
      <w:r w:rsidR="004C0569">
        <w:rPr>
          <w:rFonts w:asciiTheme="minorEastAsia" w:eastAsiaTheme="minorEastAsia" w:hAnsiTheme="minorEastAsia" w:hint="eastAsia"/>
          <w:sz w:val="24"/>
          <w:szCs w:val="24"/>
        </w:rPr>
        <w:t>課題、</w:t>
      </w:r>
      <w:r w:rsidR="00AD68EE">
        <w:rPr>
          <w:rFonts w:asciiTheme="minorEastAsia" w:eastAsiaTheme="minorEastAsia" w:hAnsiTheme="minorEastAsia" w:hint="eastAsia"/>
          <w:sz w:val="24"/>
          <w:szCs w:val="24"/>
        </w:rPr>
        <w:t>不明点</w:t>
      </w:r>
      <w:r w:rsidR="004C0569">
        <w:rPr>
          <w:rFonts w:asciiTheme="minorEastAsia" w:eastAsiaTheme="minorEastAsia" w:hAnsiTheme="minorEastAsia" w:hint="eastAsia"/>
          <w:sz w:val="24"/>
          <w:szCs w:val="24"/>
        </w:rPr>
        <w:t>等</w:t>
      </w:r>
    </w:p>
    <w:p w14:paraId="27758327" w14:textId="77777777" w:rsidR="003F7921" w:rsidRPr="003F7921" w:rsidRDefault="003F7921" w:rsidP="004E6C2F">
      <w:pPr>
        <w:rPr>
          <w:rFonts w:asciiTheme="minorEastAsia" w:eastAsiaTheme="minorEastAsia" w:hAnsiTheme="minorEastAsia"/>
          <w:color w:val="0070C0"/>
          <w:sz w:val="24"/>
          <w:szCs w:val="24"/>
        </w:rPr>
      </w:pPr>
    </w:p>
    <w:p w14:paraId="4E4BF63F" w14:textId="6D43E6E7" w:rsidR="00DD7DC6" w:rsidRPr="003B3E6F" w:rsidRDefault="00205A02" w:rsidP="00DD7DC6">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w:t>
      </w:r>
      <w:r w:rsidR="00DD7DC6" w:rsidRPr="003B3E6F">
        <w:rPr>
          <w:rFonts w:asciiTheme="minorEastAsia" w:eastAsiaTheme="minorEastAsia" w:hAnsiTheme="minorEastAsia" w:hint="eastAsia"/>
          <w:b/>
          <w:bCs/>
          <w:sz w:val="24"/>
          <w:szCs w:val="24"/>
        </w:rPr>
        <w:t>.　研究の目的</w:t>
      </w:r>
    </w:p>
    <w:p w14:paraId="2FAF7898" w14:textId="6849A43D" w:rsidR="00FF4CBE" w:rsidRDefault="00092AC0" w:rsidP="006D4FCC">
      <w:pPr>
        <w:rPr>
          <w:rFonts w:asciiTheme="minorEastAsia" w:eastAsiaTheme="minorEastAsia" w:hAnsiTheme="minorEastAsia"/>
          <w:sz w:val="24"/>
          <w:szCs w:val="24"/>
        </w:rPr>
      </w:pPr>
      <w:r w:rsidRPr="00C504B1">
        <w:rPr>
          <w:rFonts w:hint="eastAsia"/>
          <w:color w:val="0070C0"/>
          <w:sz w:val="24"/>
          <w:szCs w:val="24"/>
        </w:rPr>
        <w:t>（研究の背景を踏まえ、研究の技術的事項（デザイン）の適切性が判断できるよう、</w:t>
      </w:r>
      <w:r>
        <w:rPr>
          <w:rFonts w:hint="eastAsia"/>
          <w:color w:val="0070C0"/>
          <w:sz w:val="24"/>
          <w:szCs w:val="24"/>
        </w:rPr>
        <w:t>本研究</w:t>
      </w:r>
      <w:r w:rsidRPr="00C504B1">
        <w:rPr>
          <w:rFonts w:hint="eastAsia"/>
          <w:color w:val="0070C0"/>
          <w:sz w:val="24"/>
          <w:szCs w:val="24"/>
        </w:rPr>
        <w:t>で明らかにしようとしている点（課題設定）について、分かりやすく簡潔に記載すること。）</w:t>
      </w:r>
    </w:p>
    <w:p w14:paraId="305E1F65" w14:textId="2DDA5ECD" w:rsidR="003B3E6F" w:rsidRDefault="003B3E6F" w:rsidP="006D4FCC">
      <w:pPr>
        <w:rPr>
          <w:rFonts w:asciiTheme="minorEastAsia" w:eastAsiaTheme="minorEastAsia" w:hAnsiTheme="minorEastAsia"/>
          <w:sz w:val="24"/>
          <w:szCs w:val="24"/>
        </w:rPr>
      </w:pPr>
    </w:p>
    <w:p w14:paraId="02CB47C7" w14:textId="60FE0CE0" w:rsidR="0010263D" w:rsidRPr="0010263D" w:rsidRDefault="00205A02" w:rsidP="0010263D">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w:t>
      </w:r>
      <w:r w:rsidR="0010263D" w:rsidRPr="0010263D">
        <w:rPr>
          <w:rFonts w:asciiTheme="minorEastAsia" w:eastAsiaTheme="minorEastAsia" w:hAnsiTheme="minorEastAsia" w:hint="eastAsia"/>
          <w:b/>
          <w:bCs/>
          <w:sz w:val="24"/>
          <w:szCs w:val="24"/>
        </w:rPr>
        <w:t>.　研究の対象</w:t>
      </w:r>
    </w:p>
    <w:p w14:paraId="4B8D5D5B" w14:textId="096C578D" w:rsidR="0010263D" w:rsidRPr="00D018CD" w:rsidRDefault="00205A02" w:rsidP="22912235">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10263D" w:rsidRPr="22912235">
        <w:rPr>
          <w:rFonts w:asciiTheme="minorEastAsia" w:eastAsiaTheme="minorEastAsia" w:hAnsiTheme="minorEastAsia"/>
          <w:sz w:val="24"/>
          <w:szCs w:val="24"/>
        </w:rPr>
        <w:t>.1.　選択基準</w:t>
      </w:r>
    </w:p>
    <w:p w14:paraId="65C6DB6E" w14:textId="42A61471" w:rsidR="22912235" w:rsidRDefault="22912235" w:rsidP="22912235">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以下の基準を全て満たす患者とする。</w:t>
      </w:r>
    </w:p>
    <w:p w14:paraId="22840E74" w14:textId="49909C8A" w:rsidR="0010263D" w:rsidRPr="00D018CD" w:rsidRDefault="086C2777" w:rsidP="22912235">
      <w:pPr>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w:t>
      </w:r>
      <w:r w:rsidR="0010263D" w:rsidRPr="22912235">
        <w:rPr>
          <w:rFonts w:asciiTheme="minorEastAsia" w:eastAsiaTheme="minorEastAsia" w:hAnsiTheme="minorEastAsia"/>
          <w:color w:val="0070C0"/>
          <w:sz w:val="24"/>
          <w:szCs w:val="24"/>
        </w:rPr>
        <w:t>選択基準を箇条書きで具体的に記載すること。</w:t>
      </w:r>
    </w:p>
    <w:p w14:paraId="14FF92B8" w14:textId="55B53F32" w:rsidR="0010263D" w:rsidRPr="00D018CD" w:rsidRDefault="459C681D"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選択基準は、臨床研究の有効性が示された場合にその治療を適用することが妥当とみなされる集団を規定する基準であること。</w:t>
      </w:r>
    </w:p>
    <w:p w14:paraId="69974FF4" w14:textId="3A72DE8A" w:rsidR="0010263D" w:rsidRPr="00D018CD" w:rsidRDefault="0ED2BDDB"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p w14:paraId="09435184" w14:textId="4BD24475" w:rsidR="0010263D" w:rsidRPr="00D018CD" w:rsidRDefault="70984519"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やむを得ず、同意の能力を欠く者、同意の任意性が損なわれるおそれのある者を臨床研究の対象者とする場合には、その必然性を記載すること。</w:t>
      </w:r>
    </w:p>
    <w:p w14:paraId="769AFD2E" w14:textId="5C990CAD" w:rsidR="0010263D" w:rsidRPr="00D018CD" w:rsidRDefault="7D2460B6"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(1)</w:t>
      </w:r>
      <w:r w:rsidR="00E749C8">
        <w:rPr>
          <w:rFonts w:asciiTheme="minorEastAsia" w:eastAsiaTheme="minorEastAsia" w:hAnsiTheme="minorEastAsia" w:hint="eastAsia"/>
          <w:sz w:val="24"/>
          <w:szCs w:val="24"/>
        </w:rPr>
        <w:t>●●●●</w:t>
      </w:r>
    </w:p>
    <w:p w14:paraId="32EFD1D0" w14:textId="76883052" w:rsidR="0010263D" w:rsidRPr="00D018CD" w:rsidRDefault="7EA539E9"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(2)</w:t>
      </w:r>
      <w:r w:rsidR="00E749C8">
        <w:rPr>
          <w:rFonts w:asciiTheme="minorEastAsia" w:eastAsiaTheme="minorEastAsia" w:hAnsiTheme="minorEastAsia" w:hint="eastAsia"/>
          <w:sz w:val="24"/>
          <w:szCs w:val="24"/>
        </w:rPr>
        <w:t>●●●●</w:t>
      </w:r>
    </w:p>
    <w:p w14:paraId="3550D508" w14:textId="77777777" w:rsidR="0010263D" w:rsidRDefault="0010263D" w:rsidP="0010263D">
      <w:pPr>
        <w:rPr>
          <w:rFonts w:asciiTheme="minorEastAsia" w:eastAsiaTheme="minorEastAsia" w:hAnsiTheme="minorEastAsia"/>
          <w:color w:val="0070C0"/>
          <w:sz w:val="24"/>
          <w:szCs w:val="24"/>
        </w:rPr>
      </w:pPr>
    </w:p>
    <w:p w14:paraId="3B224EBD" w14:textId="31406DF1" w:rsidR="26512C61" w:rsidRDefault="00205A02" w:rsidP="22912235">
      <w:pPr>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5</w:t>
      </w:r>
      <w:r w:rsidR="0010263D" w:rsidRPr="22912235">
        <w:rPr>
          <w:rFonts w:asciiTheme="minorEastAsia" w:eastAsiaTheme="minorEastAsia" w:hAnsiTheme="minorEastAsia"/>
          <w:color w:val="000000" w:themeColor="text1"/>
          <w:sz w:val="24"/>
          <w:szCs w:val="24"/>
        </w:rPr>
        <w:t>.2.　除</w:t>
      </w:r>
      <w:r w:rsidR="0010263D" w:rsidRPr="22912235">
        <w:rPr>
          <w:rFonts w:asciiTheme="minorEastAsia" w:eastAsiaTheme="minorEastAsia" w:hAnsiTheme="minorEastAsia"/>
          <w:sz w:val="24"/>
          <w:szCs w:val="24"/>
        </w:rPr>
        <w:t>外基準</w:t>
      </w:r>
      <w:r w:rsidR="26512C61" w:rsidRPr="22912235">
        <w:rPr>
          <w:rFonts w:asciiTheme="minorEastAsia" w:eastAsiaTheme="minorEastAsia" w:hAnsiTheme="minorEastAsia"/>
          <w:sz w:val="24"/>
          <w:szCs w:val="24"/>
        </w:rPr>
        <w:t>以下のいずれかに該当する患者は本研究に組み入れないこととする。</w:t>
      </w:r>
    </w:p>
    <w:p w14:paraId="5761EBDA" w14:textId="0FC68D8C" w:rsidR="0010263D" w:rsidRPr="00D018CD" w:rsidRDefault="6ACA115A" w:rsidP="22912235">
      <w:pPr>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w:t>
      </w:r>
      <w:r w:rsidR="0010263D" w:rsidRPr="22912235">
        <w:rPr>
          <w:rFonts w:asciiTheme="minorEastAsia" w:eastAsiaTheme="minorEastAsia" w:hAnsiTheme="minorEastAsia"/>
          <w:color w:val="0070C0"/>
          <w:sz w:val="24"/>
          <w:szCs w:val="24"/>
        </w:rPr>
        <w:t>除外基準を箇条書きで具体的に記載すること。</w:t>
      </w:r>
    </w:p>
    <w:p w14:paraId="775FC59A" w14:textId="4F30E2EA" w:rsidR="0010263D" w:rsidRPr="00D018CD" w:rsidRDefault="67EE2E24"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302CA034" w14:textId="217E078C" w:rsidR="0010263D" w:rsidRPr="00D018CD" w:rsidRDefault="4F05BD40"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w:t>
      </w:r>
      <w:r w:rsidR="467097C0" w:rsidRPr="22912235">
        <w:rPr>
          <w:rFonts w:asciiTheme="minorEastAsia" w:eastAsiaTheme="minorEastAsia" w:hAnsiTheme="minorEastAsia"/>
          <w:sz w:val="24"/>
          <w:szCs w:val="24"/>
        </w:rPr>
        <w:t>1</w:t>
      </w:r>
      <w:r w:rsidRPr="22912235">
        <w:rPr>
          <w:rFonts w:asciiTheme="minorEastAsia" w:eastAsiaTheme="minorEastAsia" w:hAnsiTheme="minorEastAsia"/>
          <w:sz w:val="24"/>
          <w:szCs w:val="24"/>
        </w:rPr>
        <w:t>）</w:t>
      </w:r>
      <w:r w:rsidR="00E749C8">
        <w:rPr>
          <w:rFonts w:asciiTheme="minorEastAsia" w:eastAsiaTheme="minorEastAsia" w:hAnsiTheme="minorEastAsia" w:hint="eastAsia"/>
          <w:sz w:val="24"/>
          <w:szCs w:val="24"/>
        </w:rPr>
        <w:t>●●●●</w:t>
      </w:r>
    </w:p>
    <w:p w14:paraId="3B0ABD16" w14:textId="7AF445D8" w:rsidR="0010263D" w:rsidRPr="00D018CD" w:rsidRDefault="6F5652BF"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w:t>
      </w:r>
      <w:r w:rsidR="5B35B4DA" w:rsidRPr="22912235">
        <w:rPr>
          <w:rFonts w:asciiTheme="minorEastAsia" w:eastAsiaTheme="minorEastAsia" w:hAnsiTheme="minorEastAsia"/>
          <w:sz w:val="24"/>
          <w:szCs w:val="24"/>
        </w:rPr>
        <w:t>2</w:t>
      </w:r>
      <w:r w:rsidRPr="22912235">
        <w:rPr>
          <w:rFonts w:asciiTheme="minorEastAsia" w:eastAsiaTheme="minorEastAsia" w:hAnsiTheme="minorEastAsia"/>
          <w:sz w:val="24"/>
          <w:szCs w:val="24"/>
        </w:rPr>
        <w:t>）</w:t>
      </w:r>
      <w:r w:rsidR="00E749C8">
        <w:rPr>
          <w:rFonts w:asciiTheme="minorEastAsia" w:eastAsiaTheme="minorEastAsia" w:hAnsiTheme="minorEastAsia" w:hint="eastAsia"/>
          <w:sz w:val="24"/>
          <w:szCs w:val="24"/>
        </w:rPr>
        <w:t>●●●●</w:t>
      </w:r>
    </w:p>
    <w:p w14:paraId="0E4775A7" w14:textId="64A22290" w:rsidR="008A51E7" w:rsidRPr="00E43492" w:rsidRDefault="008A51E7" w:rsidP="22912235">
      <w:pPr>
        <w:rPr>
          <w:b/>
          <w:bCs/>
          <w:strike/>
          <w:sz w:val="24"/>
          <w:szCs w:val="24"/>
        </w:rPr>
      </w:pPr>
    </w:p>
    <w:p w14:paraId="32522387" w14:textId="70A5A281" w:rsidR="003B3E6F" w:rsidRPr="003B3E6F" w:rsidRDefault="00D87485" w:rsidP="006D4FC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w:t>
      </w:r>
      <w:r w:rsidR="003B3E6F" w:rsidRPr="003B3E6F">
        <w:rPr>
          <w:rFonts w:asciiTheme="minorEastAsia" w:eastAsiaTheme="minorEastAsia" w:hAnsiTheme="minorEastAsia" w:hint="eastAsia"/>
          <w:b/>
          <w:bCs/>
          <w:sz w:val="24"/>
          <w:szCs w:val="24"/>
        </w:rPr>
        <w:t>.　研究</w:t>
      </w:r>
      <w:r w:rsidR="00A97638">
        <w:rPr>
          <w:rFonts w:asciiTheme="minorEastAsia" w:eastAsiaTheme="minorEastAsia" w:hAnsiTheme="minorEastAsia" w:hint="eastAsia"/>
          <w:b/>
          <w:bCs/>
          <w:sz w:val="24"/>
          <w:szCs w:val="24"/>
        </w:rPr>
        <w:t>の方法</w:t>
      </w:r>
    </w:p>
    <w:p w14:paraId="0BE8F090" w14:textId="24A994E4" w:rsidR="003B3E6F" w:rsidRDefault="003B3E6F" w:rsidP="006D4FCC">
      <w:pPr>
        <w:rPr>
          <w:rFonts w:asciiTheme="minorEastAsia" w:eastAsiaTheme="minorEastAsia" w:hAnsiTheme="minorEastAsia"/>
          <w:sz w:val="24"/>
          <w:szCs w:val="24"/>
        </w:rPr>
      </w:pPr>
      <w:r w:rsidRPr="00A65F69">
        <w:rPr>
          <w:rFonts w:hint="eastAsia"/>
          <w:color w:val="0070C0"/>
          <w:sz w:val="24"/>
          <w:szCs w:val="24"/>
        </w:rPr>
        <w:t>（研究の背景及び目的を踏まえ、</w:t>
      </w:r>
      <w:r>
        <w:rPr>
          <w:rFonts w:hint="eastAsia"/>
          <w:color w:val="0070C0"/>
          <w:sz w:val="24"/>
          <w:szCs w:val="24"/>
        </w:rPr>
        <w:t>本</w:t>
      </w:r>
      <w:r w:rsidRPr="00A65F69">
        <w:rPr>
          <w:rFonts w:hint="eastAsia"/>
          <w:color w:val="0070C0"/>
          <w:sz w:val="24"/>
          <w:szCs w:val="24"/>
        </w:rPr>
        <w:t>研究の技術的事項（デザイン）として、以下に掲げる点について、分かりやすく簡潔に記載すること。）</w:t>
      </w:r>
    </w:p>
    <w:p w14:paraId="72C1327C" w14:textId="1D581EE2" w:rsidR="003B3E6F"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B3E6F">
        <w:rPr>
          <w:rFonts w:asciiTheme="minorEastAsia" w:eastAsiaTheme="minorEastAsia" w:hAnsiTheme="minorEastAsia" w:hint="eastAsia"/>
          <w:sz w:val="24"/>
          <w:szCs w:val="24"/>
        </w:rPr>
        <w:t>.1.　研究デザイン</w:t>
      </w:r>
    </w:p>
    <w:p w14:paraId="2BD8D1B8" w14:textId="09766753" w:rsidR="001F7973" w:rsidRPr="00DA66EF" w:rsidRDefault="003B3E6F" w:rsidP="00713FB2">
      <w:pPr>
        <w:ind w:firstLineChars="118" w:firstLine="283"/>
        <w:rPr>
          <w:color w:val="0070C0"/>
          <w:sz w:val="24"/>
          <w:szCs w:val="24"/>
        </w:rPr>
      </w:pPr>
      <w:r>
        <w:rPr>
          <w:rFonts w:hint="eastAsia"/>
          <w:color w:val="0070C0"/>
          <w:sz w:val="24"/>
          <w:szCs w:val="24"/>
        </w:rPr>
        <w:t>例：</w:t>
      </w:r>
      <w:r w:rsidR="00DA66EF">
        <w:rPr>
          <w:color w:val="0070C0"/>
          <w:sz w:val="24"/>
          <w:szCs w:val="24"/>
        </w:rPr>
        <w:t>二重盲検</w:t>
      </w:r>
      <w:r w:rsidR="00DA66EF">
        <w:rPr>
          <w:rFonts w:hint="eastAsia"/>
          <w:color w:val="0070C0"/>
          <w:sz w:val="24"/>
          <w:szCs w:val="24"/>
        </w:rPr>
        <w:t>無作為化並行群間比較</w:t>
      </w:r>
      <w:r w:rsidR="00236837">
        <w:rPr>
          <w:rFonts w:hint="eastAsia"/>
          <w:color w:val="0070C0"/>
          <w:sz w:val="24"/>
          <w:szCs w:val="24"/>
        </w:rPr>
        <w:t>試験</w:t>
      </w:r>
      <w:r w:rsidR="00DA66EF">
        <w:rPr>
          <w:rFonts w:hint="eastAsia"/>
          <w:color w:val="0070C0"/>
          <w:sz w:val="24"/>
          <w:szCs w:val="24"/>
        </w:rPr>
        <w:t>（多施設共同</w:t>
      </w:r>
      <w:r w:rsidR="00DA66EF">
        <w:rPr>
          <w:color w:val="0070C0"/>
          <w:sz w:val="24"/>
          <w:szCs w:val="24"/>
        </w:rPr>
        <w:t>もしくは</w:t>
      </w:r>
      <w:r w:rsidR="00713FB2">
        <w:rPr>
          <w:color w:val="0070C0"/>
          <w:sz w:val="24"/>
          <w:szCs w:val="24"/>
        </w:rPr>
        <w:t>単</w:t>
      </w:r>
      <w:r w:rsidR="00DA66EF">
        <w:rPr>
          <w:color w:val="0070C0"/>
          <w:sz w:val="24"/>
          <w:szCs w:val="24"/>
        </w:rPr>
        <w:t>施設</w:t>
      </w:r>
      <w:r w:rsidR="00DA66EF">
        <w:rPr>
          <w:rFonts w:hint="eastAsia"/>
          <w:color w:val="0070C0"/>
          <w:sz w:val="24"/>
          <w:szCs w:val="24"/>
        </w:rPr>
        <w:t>）</w:t>
      </w:r>
    </w:p>
    <w:p w14:paraId="0FB3040B" w14:textId="6010016F" w:rsidR="00236837" w:rsidRDefault="00236837" w:rsidP="00236837">
      <w:pPr>
        <w:ind w:firstLineChars="300" w:firstLine="720"/>
        <w:rPr>
          <w:color w:val="0070C0"/>
          <w:sz w:val="24"/>
          <w:szCs w:val="24"/>
        </w:rPr>
      </w:pPr>
      <w:r>
        <w:rPr>
          <w:rFonts w:hint="eastAsia"/>
          <w:color w:val="0070C0"/>
          <w:sz w:val="24"/>
          <w:szCs w:val="24"/>
        </w:rPr>
        <w:t>非盲検</w:t>
      </w:r>
      <w:r w:rsidR="00DA66EF">
        <w:rPr>
          <w:color w:val="0070C0"/>
          <w:sz w:val="24"/>
          <w:szCs w:val="24"/>
        </w:rPr>
        <w:t>無作為化</w:t>
      </w:r>
      <w:r>
        <w:rPr>
          <w:rFonts w:hint="eastAsia"/>
          <w:color w:val="0070C0"/>
          <w:sz w:val="24"/>
          <w:szCs w:val="24"/>
        </w:rPr>
        <w:t>化</w:t>
      </w:r>
      <w:r w:rsidR="00DA66EF">
        <w:rPr>
          <w:rFonts w:hint="eastAsia"/>
          <w:color w:val="0070C0"/>
          <w:sz w:val="24"/>
          <w:szCs w:val="24"/>
        </w:rPr>
        <w:t>並行群間</w:t>
      </w:r>
      <w:r>
        <w:rPr>
          <w:rFonts w:hint="eastAsia"/>
          <w:color w:val="0070C0"/>
          <w:sz w:val="24"/>
          <w:szCs w:val="24"/>
        </w:rPr>
        <w:t>比較試験</w:t>
      </w:r>
      <w:r w:rsidR="00DA66EF">
        <w:rPr>
          <w:rFonts w:hint="eastAsia"/>
          <w:color w:val="0070C0"/>
          <w:sz w:val="24"/>
          <w:szCs w:val="24"/>
        </w:rPr>
        <w:t>（多施設共同</w:t>
      </w:r>
      <w:r w:rsidR="00713FB2">
        <w:rPr>
          <w:color w:val="0070C0"/>
          <w:sz w:val="24"/>
          <w:szCs w:val="24"/>
        </w:rPr>
        <w:t>もしくは単施設</w:t>
      </w:r>
      <w:r w:rsidR="00DA66EF">
        <w:rPr>
          <w:rFonts w:hint="eastAsia"/>
          <w:color w:val="0070C0"/>
          <w:sz w:val="24"/>
          <w:szCs w:val="24"/>
        </w:rPr>
        <w:t>）</w:t>
      </w:r>
    </w:p>
    <w:p w14:paraId="0554049C" w14:textId="77777777" w:rsidR="00713FB2" w:rsidRDefault="00713FB2" w:rsidP="00842C29">
      <w:pPr>
        <w:ind w:left="720"/>
        <w:rPr>
          <w:color w:val="0070C0"/>
          <w:sz w:val="24"/>
          <w:szCs w:val="24"/>
        </w:rPr>
      </w:pPr>
      <w:r>
        <w:rPr>
          <w:color w:val="0070C0"/>
          <w:sz w:val="24"/>
          <w:szCs w:val="24"/>
        </w:rPr>
        <w:t>二重盲検</w:t>
      </w:r>
      <w:r>
        <w:rPr>
          <w:rFonts w:hint="eastAsia"/>
          <w:color w:val="0070C0"/>
          <w:sz w:val="24"/>
          <w:szCs w:val="24"/>
        </w:rPr>
        <w:t>無作為化クロスオーバー試験（多施設共同</w:t>
      </w:r>
      <w:r>
        <w:rPr>
          <w:color w:val="0070C0"/>
          <w:sz w:val="24"/>
          <w:szCs w:val="24"/>
        </w:rPr>
        <w:t>もしくは単施設</w:t>
      </w:r>
      <w:r>
        <w:rPr>
          <w:rFonts w:hint="eastAsia"/>
          <w:color w:val="0070C0"/>
          <w:sz w:val="24"/>
          <w:szCs w:val="24"/>
        </w:rPr>
        <w:t>）</w:t>
      </w:r>
    </w:p>
    <w:p w14:paraId="182A9735" w14:textId="7477B33F" w:rsidR="00713FB2" w:rsidRDefault="00713FB2" w:rsidP="00E43492">
      <w:pPr>
        <w:ind w:left="720"/>
        <w:rPr>
          <w:color w:val="0070C0"/>
          <w:sz w:val="24"/>
          <w:szCs w:val="24"/>
        </w:rPr>
      </w:pPr>
      <w:r>
        <w:rPr>
          <w:rFonts w:hint="eastAsia"/>
          <w:color w:val="0070C0"/>
          <w:sz w:val="24"/>
          <w:szCs w:val="24"/>
        </w:rPr>
        <w:t>非盲検</w:t>
      </w:r>
      <w:r>
        <w:rPr>
          <w:color w:val="0070C0"/>
          <w:sz w:val="24"/>
          <w:szCs w:val="24"/>
        </w:rPr>
        <w:t>無作為化</w:t>
      </w:r>
      <w:r>
        <w:rPr>
          <w:rFonts w:hint="eastAsia"/>
          <w:color w:val="0070C0"/>
          <w:sz w:val="24"/>
          <w:szCs w:val="24"/>
        </w:rPr>
        <w:t>クロスオーバー試験（多施設共同</w:t>
      </w:r>
      <w:r>
        <w:rPr>
          <w:color w:val="0070C0"/>
          <w:sz w:val="24"/>
          <w:szCs w:val="24"/>
        </w:rPr>
        <w:t>もしくは単施設</w:t>
      </w:r>
      <w:r>
        <w:rPr>
          <w:rFonts w:hint="eastAsia"/>
          <w:color w:val="0070C0"/>
          <w:sz w:val="24"/>
          <w:szCs w:val="24"/>
        </w:rPr>
        <w:t>）</w:t>
      </w:r>
    </w:p>
    <w:p w14:paraId="319B8251" w14:textId="53CF174A" w:rsidR="003B3E6F" w:rsidRDefault="00DA66EF" w:rsidP="00236837">
      <w:pPr>
        <w:ind w:firstLineChars="300" w:firstLine="720"/>
        <w:rPr>
          <w:color w:val="0070C0"/>
          <w:sz w:val="24"/>
          <w:szCs w:val="24"/>
        </w:rPr>
      </w:pPr>
      <w:r>
        <w:rPr>
          <w:color w:val="0070C0"/>
          <w:sz w:val="24"/>
          <w:szCs w:val="24"/>
        </w:rPr>
        <w:t>単群試験（多施設共同</w:t>
      </w:r>
      <w:r w:rsidR="00713FB2">
        <w:rPr>
          <w:color w:val="0070C0"/>
          <w:sz w:val="24"/>
          <w:szCs w:val="24"/>
        </w:rPr>
        <w:t>もしくは単施設</w:t>
      </w:r>
      <w:r>
        <w:rPr>
          <w:color w:val="0070C0"/>
          <w:sz w:val="24"/>
          <w:szCs w:val="24"/>
        </w:rPr>
        <w:t>）</w:t>
      </w:r>
    </w:p>
    <w:p w14:paraId="66F1B2B6" w14:textId="5D95CE00" w:rsidR="003B3E6F" w:rsidRDefault="003B3E6F" w:rsidP="00E43492">
      <w:pPr>
        <w:ind w:firstLineChars="300" w:firstLine="720"/>
        <w:rPr>
          <w:rFonts w:asciiTheme="minorEastAsia" w:eastAsiaTheme="minorEastAsia" w:hAnsiTheme="minorEastAsia"/>
          <w:sz w:val="24"/>
          <w:szCs w:val="24"/>
        </w:rPr>
      </w:pPr>
    </w:p>
    <w:p w14:paraId="1D5ACCAA" w14:textId="570CAF9D" w:rsidR="00774A37"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74A37">
        <w:rPr>
          <w:rFonts w:asciiTheme="minorEastAsia" w:eastAsiaTheme="minorEastAsia" w:hAnsiTheme="minorEastAsia"/>
          <w:sz w:val="24"/>
          <w:szCs w:val="24"/>
        </w:rPr>
        <w:t>.2.</w:t>
      </w:r>
      <w:r w:rsidR="00774A37">
        <w:rPr>
          <w:rFonts w:asciiTheme="minorEastAsia" w:eastAsiaTheme="minorEastAsia" w:hAnsiTheme="minorEastAsia" w:hint="eastAsia"/>
          <w:sz w:val="24"/>
          <w:szCs w:val="24"/>
        </w:rPr>
        <w:t xml:space="preserve">　主要評価項目及び副次評価項目</w:t>
      </w:r>
    </w:p>
    <w:p w14:paraId="44681F16" w14:textId="6769E19E" w:rsidR="00774A37" w:rsidRDefault="00774A37"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主要評価項目：</w:t>
      </w:r>
    </w:p>
    <w:p w14:paraId="640165CE" w14:textId="1CB9FD2B" w:rsidR="00774A37" w:rsidRDefault="00774A37" w:rsidP="00A97638">
      <w:pPr>
        <w:rPr>
          <w:color w:val="0070C0"/>
          <w:sz w:val="24"/>
          <w:szCs w:val="24"/>
        </w:rPr>
      </w:pPr>
      <w:r w:rsidRPr="00A65F69">
        <w:rPr>
          <w:rFonts w:hint="eastAsia"/>
          <w:color w:val="0070C0"/>
          <w:sz w:val="24"/>
          <w:szCs w:val="24"/>
        </w:rPr>
        <w:t>（</w:t>
      </w:r>
      <w:r>
        <w:rPr>
          <w:rFonts w:hint="eastAsia"/>
          <w:color w:val="0070C0"/>
          <w:sz w:val="24"/>
          <w:szCs w:val="24"/>
        </w:rPr>
        <w:t>原則１つとし、他は副次評価項目とする。</w:t>
      </w:r>
      <w:r w:rsidR="00320AA1">
        <w:rPr>
          <w:rFonts w:hint="eastAsia"/>
          <w:color w:val="0070C0"/>
          <w:sz w:val="24"/>
          <w:szCs w:val="24"/>
        </w:rPr>
        <w:t>研究</w:t>
      </w:r>
      <w:r w:rsidR="00320AA1" w:rsidRPr="00320AA1">
        <w:rPr>
          <w:rFonts w:hint="eastAsia"/>
          <w:color w:val="0070C0"/>
          <w:sz w:val="24"/>
          <w:szCs w:val="24"/>
        </w:rPr>
        <w:t>の主要な目的に直結し、最も重要で関心のある項目</w:t>
      </w:r>
      <w:r w:rsidR="00320AA1">
        <w:rPr>
          <w:rFonts w:hint="eastAsia"/>
          <w:color w:val="0070C0"/>
          <w:sz w:val="24"/>
          <w:szCs w:val="24"/>
        </w:rPr>
        <w:t>として一次エンド</w:t>
      </w:r>
      <w:r w:rsidR="00053F9C">
        <w:rPr>
          <w:rFonts w:hint="eastAsia"/>
          <w:color w:val="0070C0"/>
          <w:sz w:val="24"/>
          <w:szCs w:val="24"/>
        </w:rPr>
        <w:t>ポイント</w:t>
      </w:r>
      <w:r w:rsidR="00320AA1">
        <w:rPr>
          <w:rFonts w:hint="eastAsia"/>
          <w:color w:val="0070C0"/>
          <w:sz w:val="24"/>
          <w:szCs w:val="24"/>
        </w:rPr>
        <w:t>とを設定する。</w:t>
      </w:r>
      <w:r>
        <w:rPr>
          <w:rFonts w:hint="eastAsia"/>
          <w:color w:val="0070C0"/>
          <w:sz w:val="24"/>
          <w:szCs w:val="24"/>
        </w:rPr>
        <w:t>）</w:t>
      </w:r>
    </w:p>
    <w:p w14:paraId="3067ECDD" w14:textId="1DF6B926" w:rsidR="00774A37" w:rsidRDefault="00774A37" w:rsidP="00A97638">
      <w:pPr>
        <w:rPr>
          <w:color w:val="0070C0"/>
          <w:sz w:val="24"/>
          <w:szCs w:val="24"/>
        </w:rPr>
      </w:pPr>
    </w:p>
    <w:p w14:paraId="50213C44" w14:textId="0DEEA44F" w:rsidR="00774A37" w:rsidRDefault="00774A37" w:rsidP="00774A37">
      <w:pPr>
        <w:rPr>
          <w:rFonts w:asciiTheme="minorEastAsia" w:eastAsiaTheme="minorEastAsia" w:hAnsiTheme="minorEastAsia"/>
          <w:sz w:val="24"/>
          <w:szCs w:val="24"/>
        </w:rPr>
      </w:pPr>
      <w:r>
        <w:rPr>
          <w:rFonts w:asciiTheme="minorEastAsia" w:eastAsiaTheme="minorEastAsia" w:hAnsiTheme="minorEastAsia" w:hint="eastAsia"/>
          <w:sz w:val="24"/>
          <w:szCs w:val="24"/>
        </w:rPr>
        <w:t>副次評価項目：</w:t>
      </w:r>
    </w:p>
    <w:p w14:paraId="1D2998A2" w14:textId="1154B7DA" w:rsidR="00774A37" w:rsidRDefault="00774A37" w:rsidP="00774A37">
      <w:pPr>
        <w:rPr>
          <w:color w:val="0070C0"/>
          <w:sz w:val="24"/>
          <w:szCs w:val="24"/>
        </w:rPr>
      </w:pPr>
      <w:r w:rsidRPr="00A65F69">
        <w:rPr>
          <w:rFonts w:hint="eastAsia"/>
          <w:color w:val="0070C0"/>
          <w:sz w:val="24"/>
          <w:szCs w:val="24"/>
        </w:rPr>
        <w:t>（</w:t>
      </w:r>
      <w:r>
        <w:rPr>
          <w:rFonts w:hint="eastAsia"/>
          <w:color w:val="0070C0"/>
          <w:sz w:val="24"/>
          <w:szCs w:val="24"/>
        </w:rPr>
        <w:t>あれば記載。</w:t>
      </w:r>
      <w:r w:rsidR="00320AA1" w:rsidRPr="00320AA1">
        <w:rPr>
          <w:rFonts w:hint="eastAsia"/>
          <w:color w:val="0070C0"/>
          <w:sz w:val="24"/>
          <w:szCs w:val="24"/>
        </w:rPr>
        <w:t>主要評価項目を支持する補足的な項目</w:t>
      </w:r>
      <w:r w:rsidR="00320AA1">
        <w:rPr>
          <w:rFonts w:hint="eastAsia"/>
          <w:color w:val="0070C0"/>
          <w:sz w:val="24"/>
          <w:szCs w:val="24"/>
        </w:rPr>
        <w:t>として、</w:t>
      </w:r>
      <w:r w:rsidR="00320AA1" w:rsidRPr="00320AA1">
        <w:rPr>
          <w:rFonts w:hint="eastAsia"/>
          <w:color w:val="0070C0"/>
          <w:sz w:val="24"/>
          <w:szCs w:val="24"/>
        </w:rPr>
        <w:t>主要評価項目とは異なる視点から有効性</w:t>
      </w:r>
      <w:r w:rsidR="00320AA1">
        <w:rPr>
          <w:rFonts w:hint="eastAsia"/>
          <w:color w:val="0070C0"/>
          <w:sz w:val="24"/>
          <w:szCs w:val="24"/>
        </w:rPr>
        <w:t>／安全性を</w:t>
      </w:r>
      <w:r w:rsidR="00320AA1" w:rsidRPr="00320AA1">
        <w:rPr>
          <w:rFonts w:hint="eastAsia"/>
          <w:color w:val="0070C0"/>
          <w:sz w:val="24"/>
          <w:szCs w:val="24"/>
        </w:rPr>
        <w:t>評価し、二次エンドポイント</w:t>
      </w:r>
      <w:r w:rsidR="00320AA1">
        <w:rPr>
          <w:rFonts w:hint="eastAsia"/>
          <w:color w:val="0070C0"/>
          <w:sz w:val="24"/>
          <w:szCs w:val="24"/>
        </w:rPr>
        <w:t>を設定する。</w:t>
      </w:r>
      <w:r>
        <w:rPr>
          <w:rFonts w:hint="eastAsia"/>
          <w:color w:val="0070C0"/>
          <w:sz w:val="24"/>
          <w:szCs w:val="24"/>
        </w:rPr>
        <w:t>）</w:t>
      </w:r>
    </w:p>
    <w:p w14:paraId="4DDEE62D" w14:textId="77777777" w:rsidR="001C2333" w:rsidRDefault="001C2333" w:rsidP="00774A37">
      <w:pPr>
        <w:rPr>
          <w:color w:val="0070C0"/>
          <w:sz w:val="24"/>
          <w:szCs w:val="24"/>
        </w:rPr>
      </w:pPr>
    </w:p>
    <w:p w14:paraId="6E0A0546" w14:textId="2CB05C0A" w:rsidR="001C2333" w:rsidRPr="00E43492" w:rsidRDefault="001C2333" w:rsidP="00774A37">
      <w:pPr>
        <w:rPr>
          <w:sz w:val="24"/>
          <w:szCs w:val="24"/>
        </w:rPr>
      </w:pPr>
      <w:r w:rsidRPr="00E43492">
        <w:rPr>
          <w:sz w:val="24"/>
          <w:szCs w:val="24"/>
        </w:rPr>
        <w:t>探索的評価項目：</w:t>
      </w:r>
    </w:p>
    <w:p w14:paraId="097D6420" w14:textId="2F31F1B0" w:rsidR="001C2333" w:rsidRDefault="001C2333" w:rsidP="00774A37">
      <w:pPr>
        <w:rPr>
          <w:color w:val="0070C0"/>
          <w:sz w:val="24"/>
          <w:szCs w:val="24"/>
        </w:rPr>
      </w:pPr>
      <w:r>
        <w:rPr>
          <w:color w:val="0070C0"/>
          <w:sz w:val="24"/>
          <w:szCs w:val="24"/>
        </w:rPr>
        <w:t>（あれば記載</w:t>
      </w:r>
      <w:r w:rsidR="00320AA1">
        <w:rPr>
          <w:rFonts w:hint="eastAsia"/>
          <w:color w:val="0070C0"/>
          <w:sz w:val="24"/>
          <w:szCs w:val="24"/>
        </w:rPr>
        <w:t>する</w:t>
      </w:r>
      <w:r>
        <w:rPr>
          <w:color w:val="0070C0"/>
          <w:sz w:val="24"/>
          <w:szCs w:val="24"/>
        </w:rPr>
        <w:t>。）</w:t>
      </w:r>
    </w:p>
    <w:p w14:paraId="4F067890" w14:textId="77777777" w:rsidR="00774A37" w:rsidRDefault="00774A37" w:rsidP="00774A37">
      <w:pPr>
        <w:rPr>
          <w:rFonts w:asciiTheme="minorEastAsia" w:eastAsiaTheme="minorEastAsia" w:hAnsiTheme="minorEastAsia"/>
          <w:sz w:val="24"/>
          <w:szCs w:val="24"/>
        </w:rPr>
      </w:pPr>
    </w:p>
    <w:p w14:paraId="5E4D75EA" w14:textId="26321A03" w:rsidR="008B71DD"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8B71DD">
        <w:rPr>
          <w:rFonts w:asciiTheme="minorEastAsia" w:eastAsiaTheme="minorEastAsia" w:hAnsiTheme="minorEastAsia" w:hint="eastAsia"/>
          <w:sz w:val="24"/>
          <w:szCs w:val="24"/>
        </w:rPr>
        <w:t>.</w:t>
      </w:r>
      <w:r w:rsidR="006170FE">
        <w:rPr>
          <w:rFonts w:asciiTheme="minorEastAsia" w:eastAsiaTheme="minorEastAsia" w:hAnsiTheme="minorEastAsia" w:hint="eastAsia"/>
          <w:sz w:val="24"/>
          <w:szCs w:val="24"/>
        </w:rPr>
        <w:t>3</w:t>
      </w:r>
      <w:r w:rsidR="008B71DD">
        <w:rPr>
          <w:rFonts w:asciiTheme="minorEastAsia" w:eastAsiaTheme="minorEastAsia" w:hAnsiTheme="minorEastAsia" w:hint="eastAsia"/>
          <w:sz w:val="24"/>
          <w:szCs w:val="24"/>
        </w:rPr>
        <w:t xml:space="preserve">.　</w:t>
      </w:r>
      <w:r w:rsidR="00261BBB">
        <w:rPr>
          <w:rFonts w:asciiTheme="minorEastAsia" w:eastAsiaTheme="minorEastAsia" w:hAnsiTheme="minorEastAsia" w:hint="eastAsia"/>
          <w:sz w:val="24"/>
          <w:szCs w:val="24"/>
        </w:rPr>
        <w:t>治療・</w:t>
      </w:r>
      <w:r w:rsidR="008B71DD">
        <w:rPr>
          <w:rFonts w:asciiTheme="minorEastAsia" w:eastAsiaTheme="minorEastAsia" w:hAnsiTheme="minorEastAsia" w:hint="eastAsia"/>
          <w:sz w:val="24"/>
          <w:szCs w:val="24"/>
        </w:rPr>
        <w:t>介入の内容</w:t>
      </w:r>
    </w:p>
    <w:p w14:paraId="700745B6" w14:textId="46ECD81E" w:rsidR="008B71DD" w:rsidRPr="00D65B95" w:rsidRDefault="00D87485" w:rsidP="22912235">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6</w:t>
      </w:r>
      <w:r w:rsidR="00A97638" w:rsidRPr="00D65B95">
        <w:rPr>
          <w:rFonts w:asciiTheme="minorEastAsia" w:eastAsiaTheme="minorEastAsia" w:hAnsiTheme="minorEastAsia"/>
          <w:sz w:val="24"/>
          <w:szCs w:val="24"/>
        </w:rPr>
        <w:t>.</w:t>
      </w:r>
      <w:r w:rsidR="006170FE" w:rsidRPr="00D65B95">
        <w:rPr>
          <w:rFonts w:asciiTheme="minorEastAsia" w:eastAsiaTheme="minorEastAsia" w:hAnsiTheme="minorEastAsia"/>
          <w:sz w:val="24"/>
          <w:szCs w:val="24"/>
        </w:rPr>
        <w:t>3</w:t>
      </w:r>
      <w:r w:rsidR="00A97638" w:rsidRPr="00D65B95">
        <w:rPr>
          <w:rFonts w:asciiTheme="minorEastAsia" w:eastAsiaTheme="minorEastAsia" w:hAnsiTheme="minorEastAsia"/>
          <w:sz w:val="24"/>
          <w:szCs w:val="24"/>
        </w:rPr>
        <w:t xml:space="preserve">.1.　</w:t>
      </w:r>
      <w:r w:rsidR="00976764" w:rsidRPr="00D65B95">
        <w:rPr>
          <w:rFonts w:asciiTheme="minorEastAsia" w:eastAsiaTheme="minorEastAsia" w:hAnsiTheme="minorEastAsia"/>
          <w:sz w:val="24"/>
          <w:szCs w:val="24"/>
        </w:rPr>
        <w:t>プロトコル治療</w:t>
      </w:r>
    </w:p>
    <w:p w14:paraId="2C84D3F4" w14:textId="1A1B832A" w:rsidR="00A97638" w:rsidRDefault="00A97638" w:rsidP="22912235">
      <w:pPr>
        <w:ind w:firstLineChars="59" w:firstLine="142"/>
        <w:rPr>
          <w:rFonts w:asciiTheme="minorEastAsia" w:eastAsiaTheme="minorEastAsia" w:hAnsiTheme="minorEastAsia"/>
          <w:sz w:val="24"/>
          <w:szCs w:val="24"/>
        </w:rPr>
      </w:pPr>
      <w:r w:rsidRPr="22912235">
        <w:rPr>
          <w:rFonts w:asciiTheme="minorEastAsia" w:eastAsiaTheme="minorEastAsia" w:hAnsiTheme="minorEastAsia"/>
          <w:color w:val="0070C0"/>
          <w:sz w:val="24"/>
          <w:szCs w:val="24"/>
        </w:rPr>
        <w:t>（割付</w:t>
      </w:r>
      <w:r w:rsidR="005F7F41">
        <w:rPr>
          <w:rFonts w:asciiTheme="minorEastAsia" w:eastAsiaTheme="minorEastAsia" w:hAnsiTheme="minorEastAsia" w:hint="eastAsia"/>
          <w:color w:val="0070C0"/>
          <w:sz w:val="24"/>
          <w:szCs w:val="24"/>
        </w:rPr>
        <w:t>等</w:t>
      </w:r>
      <w:r w:rsidRPr="22912235">
        <w:rPr>
          <w:rFonts w:asciiTheme="minorEastAsia" w:eastAsiaTheme="minorEastAsia" w:hAnsiTheme="minorEastAsia"/>
          <w:color w:val="0070C0"/>
          <w:sz w:val="24"/>
          <w:szCs w:val="24"/>
        </w:rPr>
        <w:t>をする場合は対照群に行う内容についても記載すること。）</w:t>
      </w:r>
    </w:p>
    <w:p w14:paraId="4597C561" w14:textId="77777777" w:rsidR="00A97638" w:rsidRPr="00E43492" w:rsidRDefault="00A97638" w:rsidP="22912235">
      <w:pPr>
        <w:ind w:leftChars="135" w:left="1274" w:hangingChars="413" w:hanging="991"/>
        <w:rPr>
          <w:rFonts w:asciiTheme="minorEastAsia" w:eastAsiaTheme="minorEastAsia" w:hAnsiTheme="minorEastAsia"/>
          <w:strike/>
          <w:sz w:val="24"/>
          <w:szCs w:val="24"/>
        </w:rPr>
      </w:pPr>
    </w:p>
    <w:p w14:paraId="687133A9" w14:textId="4C747FA4" w:rsidR="008B71DD" w:rsidRDefault="00D87485" w:rsidP="00A97638">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B04C4">
        <w:rPr>
          <w:rFonts w:asciiTheme="minorEastAsia" w:eastAsiaTheme="minorEastAsia" w:hAnsiTheme="minorEastAsia" w:hint="eastAsia"/>
          <w:sz w:val="24"/>
          <w:szCs w:val="24"/>
        </w:rPr>
        <w:t>.</w:t>
      </w:r>
      <w:r w:rsidR="006170FE">
        <w:rPr>
          <w:rFonts w:asciiTheme="minorEastAsia" w:eastAsiaTheme="minorEastAsia" w:hAnsiTheme="minorEastAsia" w:hint="eastAsia"/>
          <w:sz w:val="24"/>
          <w:szCs w:val="24"/>
        </w:rPr>
        <w:t>3</w:t>
      </w:r>
      <w:r w:rsidR="00483AC6">
        <w:rPr>
          <w:rFonts w:asciiTheme="minorEastAsia" w:eastAsiaTheme="minorEastAsia" w:hAnsiTheme="minorEastAsia" w:hint="eastAsia"/>
          <w:sz w:val="24"/>
          <w:szCs w:val="24"/>
        </w:rPr>
        <w:t>.</w:t>
      </w:r>
      <w:r w:rsidR="00A97638">
        <w:rPr>
          <w:rFonts w:asciiTheme="minorEastAsia" w:eastAsiaTheme="minorEastAsia" w:hAnsiTheme="minorEastAsia" w:hint="eastAsia"/>
          <w:sz w:val="24"/>
          <w:szCs w:val="24"/>
        </w:rPr>
        <w:t>2</w:t>
      </w:r>
      <w:r w:rsidR="00CB04C4">
        <w:rPr>
          <w:rFonts w:asciiTheme="minorEastAsia" w:eastAsiaTheme="minorEastAsia" w:hAnsiTheme="minorEastAsia" w:hint="eastAsia"/>
          <w:sz w:val="24"/>
          <w:szCs w:val="24"/>
        </w:rPr>
        <w:t xml:space="preserve">.　</w:t>
      </w:r>
      <w:r w:rsidR="005A3077">
        <w:rPr>
          <w:rFonts w:asciiTheme="minorEastAsia" w:eastAsiaTheme="minorEastAsia" w:hAnsiTheme="minorEastAsia" w:hint="eastAsia"/>
          <w:sz w:val="24"/>
          <w:szCs w:val="24"/>
        </w:rPr>
        <w:t>使用する試験薬及び対照薬等</w:t>
      </w:r>
    </w:p>
    <w:p w14:paraId="5DA786D2" w14:textId="660E194B" w:rsidR="00D65B95" w:rsidRDefault="00483AC6" w:rsidP="00E43492">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8A6221">
        <w:rPr>
          <w:rFonts w:asciiTheme="minorEastAsia" w:eastAsiaTheme="minorEastAsia" w:hAnsiTheme="minorEastAsia" w:hint="eastAsia"/>
          <w:sz w:val="24"/>
          <w:szCs w:val="24"/>
        </w:rPr>
        <w:t xml:space="preserve">　</w:t>
      </w:r>
      <w:r w:rsidR="00052DF9">
        <w:rPr>
          <w:rFonts w:asciiTheme="minorEastAsia" w:eastAsiaTheme="minorEastAsia" w:hAnsiTheme="minorEastAsia" w:hint="eastAsia"/>
          <w:sz w:val="24"/>
          <w:szCs w:val="24"/>
        </w:rPr>
        <w:t>使用する</w:t>
      </w:r>
      <w:r w:rsidR="008A6221">
        <w:rPr>
          <w:rFonts w:asciiTheme="minorEastAsia" w:eastAsiaTheme="minorEastAsia" w:hAnsiTheme="minorEastAsia" w:hint="eastAsia"/>
          <w:sz w:val="24"/>
          <w:szCs w:val="24"/>
        </w:rPr>
        <w:t>試験</w:t>
      </w:r>
      <w:r w:rsidR="005A3077">
        <w:rPr>
          <w:rFonts w:asciiTheme="minorEastAsia" w:eastAsiaTheme="minorEastAsia" w:hAnsiTheme="minorEastAsia" w:hint="eastAsia"/>
          <w:sz w:val="24"/>
          <w:szCs w:val="24"/>
        </w:rPr>
        <w:t>薬及び対照薬等について</w:t>
      </w:r>
    </w:p>
    <w:p w14:paraId="105FB001" w14:textId="48AD381F" w:rsidR="00D65B95" w:rsidRDefault="00D65B95" w:rsidP="00E43492">
      <w:pPr>
        <w:ind w:leftChars="201" w:left="708" w:hangingChars="119" w:hanging="286"/>
        <w:rPr>
          <w:rFonts w:asciiTheme="minorEastAsia" w:eastAsiaTheme="minorEastAsia" w:hAnsiTheme="minorEastAsia"/>
          <w:color w:val="0070C0"/>
          <w:sz w:val="24"/>
          <w:szCs w:val="24"/>
          <w:highlight w:val="yellow"/>
        </w:rPr>
      </w:pPr>
      <w:r>
        <w:rPr>
          <w:rFonts w:asciiTheme="minorEastAsia" w:eastAsiaTheme="minorEastAsia" w:hAnsiTheme="minorEastAsia" w:hint="eastAsia"/>
          <w:color w:val="0070C0"/>
          <w:sz w:val="24"/>
          <w:szCs w:val="24"/>
        </w:rPr>
        <w:t>・</w:t>
      </w:r>
      <w:r w:rsidR="00052DF9">
        <w:rPr>
          <w:rFonts w:asciiTheme="minorEastAsia" w:eastAsiaTheme="minorEastAsia" w:hAnsiTheme="minorEastAsia" w:hint="eastAsia"/>
          <w:color w:val="0070C0"/>
          <w:sz w:val="24"/>
          <w:szCs w:val="24"/>
        </w:rPr>
        <w:t>一般名称、商品名及び製造販売業者、剤形について記載する。さらに、当該薬剤の成分、作用機序についても記載する。</w:t>
      </w:r>
    </w:p>
    <w:p w14:paraId="0761DF91" w14:textId="77777777" w:rsidR="00D65B95" w:rsidRDefault="00D65B95" w:rsidP="00E43492">
      <w:pPr>
        <w:ind w:leftChars="201" w:left="708" w:hangingChars="119" w:hanging="286"/>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highlight w:val="yellow"/>
        </w:rPr>
        <w:t>・添付文書を添付し内容を要約する。未承認の場合には文献や海外の添付文書</w:t>
      </w:r>
      <w:r>
        <w:rPr>
          <w:rFonts w:asciiTheme="minorEastAsia" w:eastAsiaTheme="minorEastAsia" w:hAnsiTheme="minorEastAsia" w:hint="eastAsia"/>
          <w:color w:val="0070C0"/>
          <w:sz w:val="24"/>
          <w:szCs w:val="24"/>
          <w:highlight w:val="yellow"/>
        </w:rPr>
        <w:t>や文献を調査し記載する。</w:t>
      </w:r>
    </w:p>
    <w:p w14:paraId="45D49C44" w14:textId="36B0587B" w:rsidR="00D65B95" w:rsidRDefault="00D65B95" w:rsidP="00E43492">
      <w:pPr>
        <w:ind w:leftChars="201" w:left="708" w:hangingChars="119" w:hanging="286"/>
        <w:rPr>
          <w:rFonts w:asciiTheme="minorEastAsia" w:eastAsiaTheme="minorEastAsia" w:hAnsiTheme="minorEastAsia"/>
          <w:sz w:val="24"/>
          <w:szCs w:val="24"/>
        </w:rPr>
      </w:pPr>
      <w:r w:rsidRPr="22912235">
        <w:rPr>
          <w:rFonts w:asciiTheme="minorEastAsia" w:eastAsiaTheme="minorEastAsia" w:hAnsiTheme="minorEastAsia"/>
          <w:color w:val="0070C0"/>
          <w:sz w:val="24"/>
          <w:szCs w:val="24"/>
        </w:rPr>
        <w:t>・使用する試験治療（医薬品・医療機器等）の標準的な使用方法</w:t>
      </w:r>
      <w:r>
        <w:rPr>
          <w:rFonts w:asciiTheme="minorEastAsia" w:eastAsiaTheme="minorEastAsia" w:hAnsiTheme="minorEastAsia" w:hint="eastAsia"/>
          <w:color w:val="0070C0"/>
          <w:sz w:val="24"/>
          <w:szCs w:val="24"/>
        </w:rPr>
        <w:t>、試験治療の対象集団</w:t>
      </w:r>
      <w:r w:rsidRPr="22912235">
        <w:rPr>
          <w:rFonts w:asciiTheme="minorEastAsia" w:eastAsiaTheme="minorEastAsia" w:hAnsiTheme="minorEastAsia"/>
          <w:color w:val="0070C0"/>
          <w:sz w:val="24"/>
          <w:szCs w:val="24"/>
        </w:rPr>
        <w:t>等</w:t>
      </w:r>
      <w:r>
        <w:rPr>
          <w:rFonts w:asciiTheme="minorEastAsia" w:eastAsiaTheme="minorEastAsia" w:hAnsiTheme="minorEastAsia" w:hint="eastAsia"/>
          <w:color w:val="0070C0"/>
          <w:sz w:val="24"/>
          <w:szCs w:val="24"/>
        </w:rPr>
        <w:t>（年齢、性別、疾患等）</w:t>
      </w:r>
      <w:r w:rsidRPr="22912235">
        <w:rPr>
          <w:rFonts w:asciiTheme="minorEastAsia" w:eastAsiaTheme="minorEastAsia" w:hAnsiTheme="minorEastAsia"/>
          <w:color w:val="0070C0"/>
          <w:sz w:val="24"/>
          <w:szCs w:val="24"/>
        </w:rPr>
        <w:t>について記載す</w:t>
      </w:r>
      <w:r>
        <w:rPr>
          <w:rFonts w:asciiTheme="minorEastAsia" w:eastAsiaTheme="minorEastAsia" w:hAnsiTheme="minorEastAsia" w:hint="eastAsia"/>
          <w:color w:val="0070C0"/>
          <w:sz w:val="24"/>
          <w:szCs w:val="24"/>
        </w:rPr>
        <w:t>ること</w:t>
      </w:r>
      <w:r w:rsidRPr="22912235">
        <w:rPr>
          <w:rFonts w:asciiTheme="minorEastAsia" w:eastAsiaTheme="minorEastAsia" w:hAnsiTheme="minorEastAsia"/>
          <w:color w:val="0070C0"/>
          <w:sz w:val="24"/>
          <w:szCs w:val="24"/>
        </w:rPr>
        <w:t>。</w:t>
      </w:r>
    </w:p>
    <w:p w14:paraId="13DDDAE1" w14:textId="77777777" w:rsidR="005F7F41" w:rsidRDefault="005F7F41"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（試験薬）</w:t>
      </w:r>
    </w:p>
    <w:p w14:paraId="4122A4EF" w14:textId="77777777"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一般名称：</w:t>
      </w:r>
    </w:p>
    <w:p w14:paraId="691E36D5" w14:textId="7ECBBC62"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w:t>
      </w:r>
      <w:r w:rsidR="00D65B95">
        <w:rPr>
          <w:rFonts w:asciiTheme="minorEastAsia" w:eastAsiaTheme="minorEastAsia" w:hAnsiTheme="minorEastAsia" w:hint="eastAsia"/>
          <w:sz w:val="24"/>
          <w:szCs w:val="24"/>
        </w:rPr>
        <w:t>商品</w:t>
      </w:r>
      <w:r w:rsidRPr="22912235">
        <w:rPr>
          <w:rFonts w:asciiTheme="minorEastAsia" w:eastAsiaTheme="minorEastAsia" w:hAnsiTheme="minorEastAsia"/>
          <w:sz w:val="24"/>
          <w:szCs w:val="24"/>
        </w:rPr>
        <w:t>名：</w:t>
      </w:r>
    </w:p>
    <w:p w14:paraId="6F5169D4" w14:textId="77777777" w:rsidR="001F7973" w:rsidRDefault="005F7F41" w:rsidP="005F7F4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72A6EFB" w14:textId="4B83E4C1" w:rsidR="005F7F41" w:rsidRDefault="005F7F41" w:rsidP="00E43492">
      <w:pPr>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（対照薬）</w:t>
      </w:r>
    </w:p>
    <w:p w14:paraId="41F078B6" w14:textId="77777777"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一般名称：</w:t>
      </w:r>
    </w:p>
    <w:p w14:paraId="4153BCAD" w14:textId="1DEBABDD"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w:t>
      </w:r>
      <w:r w:rsidR="00D65B95">
        <w:rPr>
          <w:rFonts w:asciiTheme="minorEastAsia" w:eastAsiaTheme="minorEastAsia" w:hAnsiTheme="minorEastAsia" w:hint="eastAsia"/>
          <w:sz w:val="24"/>
          <w:szCs w:val="24"/>
        </w:rPr>
        <w:t>商品</w:t>
      </w:r>
      <w:r w:rsidRPr="22912235">
        <w:rPr>
          <w:rFonts w:asciiTheme="minorEastAsia" w:eastAsiaTheme="minorEastAsia" w:hAnsiTheme="minorEastAsia"/>
          <w:sz w:val="24"/>
          <w:szCs w:val="24"/>
        </w:rPr>
        <w:t>名：</w:t>
      </w:r>
    </w:p>
    <w:p w14:paraId="447A1B87" w14:textId="77777777" w:rsidR="005F7F41" w:rsidRDefault="005F7F41" w:rsidP="005F7F41">
      <w:pPr>
        <w:ind w:firstLineChars="118" w:firstLine="283"/>
        <w:rPr>
          <w:rFonts w:asciiTheme="minorEastAsia" w:eastAsiaTheme="minorEastAsia" w:hAnsiTheme="minorEastAsia"/>
          <w:sz w:val="24"/>
          <w:szCs w:val="24"/>
        </w:rPr>
      </w:pPr>
    </w:p>
    <w:p w14:paraId="1B7EEC5A" w14:textId="752CF867" w:rsidR="005F7F41" w:rsidRDefault="005F7F41" w:rsidP="00E43492">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試験薬および対照薬については別紙添付文書を参照とする。</w:t>
      </w:r>
    </w:p>
    <w:p w14:paraId="2D2DEE20" w14:textId="346BDC12" w:rsidR="008A6221" w:rsidRDefault="008A6221" w:rsidP="008A6221">
      <w:pPr>
        <w:rPr>
          <w:rFonts w:asciiTheme="minorEastAsia" w:eastAsiaTheme="minorEastAsia" w:hAnsiTheme="minorEastAsia"/>
          <w:color w:val="0070C0"/>
          <w:sz w:val="24"/>
          <w:szCs w:val="24"/>
        </w:rPr>
      </w:pPr>
    </w:p>
    <w:p w14:paraId="28E66AE5" w14:textId="1F29CF58" w:rsidR="008A6221" w:rsidRDefault="00483AC6" w:rsidP="00483AC6">
      <w:pPr>
        <w:ind w:firstLineChars="218" w:firstLine="52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sidR="00052DF9">
        <w:rPr>
          <w:rFonts w:asciiTheme="minorEastAsia" w:eastAsiaTheme="minorEastAsia" w:hAnsiTheme="minorEastAsia" w:hint="eastAsia"/>
          <w:sz w:val="24"/>
          <w:szCs w:val="24"/>
        </w:rPr>
        <w:t>用法・用量</w:t>
      </w:r>
    </w:p>
    <w:p w14:paraId="7BBBB547" w14:textId="77777777" w:rsidR="00483AC6" w:rsidRDefault="007A0199" w:rsidP="00483AC6">
      <w:pPr>
        <w:ind w:firstLineChars="236" w:firstLine="56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w:t>
      </w:r>
      <w:r w:rsidR="00052DF9">
        <w:rPr>
          <w:rFonts w:asciiTheme="minorEastAsia" w:eastAsiaTheme="minorEastAsia" w:hAnsiTheme="minorEastAsia" w:hint="eastAsia"/>
          <w:color w:val="0070C0"/>
          <w:sz w:val="24"/>
          <w:szCs w:val="24"/>
        </w:rPr>
        <w:t>治療・介入の内容を群別に記載する。</w:t>
      </w:r>
    </w:p>
    <w:p w14:paraId="1FD86E0C" w14:textId="77777777" w:rsidR="00483AC6" w:rsidRDefault="007A0199" w:rsidP="00483AC6">
      <w:pPr>
        <w:ind w:leftChars="270" w:left="850"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②</w:t>
      </w:r>
      <w:r w:rsidR="00052DF9">
        <w:rPr>
          <w:rFonts w:asciiTheme="minorEastAsia" w:eastAsiaTheme="minorEastAsia" w:hAnsiTheme="minorEastAsia" w:hint="eastAsia"/>
          <w:color w:val="0070C0"/>
          <w:sz w:val="24"/>
          <w:szCs w:val="24"/>
        </w:rPr>
        <w:t>薬剤の場合は、投与量、投与方法、投与期間について記載する。</w:t>
      </w:r>
      <w:r w:rsidR="007937A2">
        <w:rPr>
          <w:rFonts w:asciiTheme="minorEastAsia" w:eastAsiaTheme="minorEastAsia" w:hAnsiTheme="minorEastAsia" w:hint="eastAsia"/>
          <w:color w:val="0070C0"/>
          <w:sz w:val="24"/>
          <w:szCs w:val="24"/>
        </w:rPr>
        <w:t>さらに食事制限や休薬期間等を設定する場合はその内容を記載し、投薬スケジュールが分かるように記載すること。</w:t>
      </w:r>
    </w:p>
    <w:p w14:paraId="632733A1" w14:textId="77777777" w:rsidR="00642FDB" w:rsidRDefault="007A0199" w:rsidP="00E43492">
      <w:pPr>
        <w:ind w:leftChars="269" w:left="848" w:hangingChars="118" w:hanging="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③</w:t>
      </w:r>
      <w:r w:rsidR="00052DF9" w:rsidRPr="22912235">
        <w:rPr>
          <w:rFonts w:asciiTheme="minorEastAsia" w:eastAsiaTheme="minorEastAsia" w:hAnsiTheme="minorEastAsia"/>
          <w:color w:val="0070C0"/>
          <w:sz w:val="24"/>
          <w:szCs w:val="24"/>
        </w:rPr>
        <w:t>医療機器の場合は、使用方法（装着手順、測定・検査方法）、使用期間・回数等を記載すること。</w:t>
      </w:r>
    </w:p>
    <w:p w14:paraId="476A1364" w14:textId="77777777" w:rsidR="00642FDB" w:rsidRDefault="00642FDB" w:rsidP="00642FDB">
      <w:pPr>
        <w:ind w:leftChars="135" w:left="1274" w:hangingChars="413" w:hanging="991"/>
        <w:rPr>
          <w:rFonts w:asciiTheme="minorEastAsia" w:eastAsiaTheme="minorEastAsia" w:hAnsiTheme="minorEastAsia"/>
          <w:color w:val="0070C0"/>
          <w:sz w:val="24"/>
          <w:szCs w:val="24"/>
        </w:rPr>
      </w:pPr>
    </w:p>
    <w:p w14:paraId="56B3EB90" w14:textId="346B73C8" w:rsidR="00E65688" w:rsidRDefault="00D87485" w:rsidP="00642FDB">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E65688" w:rsidRPr="22912235">
        <w:rPr>
          <w:rFonts w:asciiTheme="minorEastAsia" w:eastAsiaTheme="minorEastAsia" w:hAnsiTheme="minorEastAsia"/>
          <w:sz w:val="24"/>
          <w:szCs w:val="24"/>
        </w:rPr>
        <w:t>.</w:t>
      </w:r>
      <w:r w:rsidR="00E65688">
        <w:rPr>
          <w:rFonts w:asciiTheme="minorEastAsia" w:eastAsiaTheme="minorEastAsia" w:hAnsiTheme="minorEastAsia" w:hint="eastAsia"/>
          <w:sz w:val="24"/>
          <w:szCs w:val="24"/>
        </w:rPr>
        <w:t>3</w:t>
      </w:r>
      <w:r w:rsidR="00E65688" w:rsidRPr="22912235">
        <w:rPr>
          <w:rFonts w:asciiTheme="minorEastAsia" w:eastAsiaTheme="minorEastAsia" w:hAnsiTheme="minorEastAsia"/>
          <w:sz w:val="24"/>
          <w:szCs w:val="24"/>
        </w:rPr>
        <w:t>.</w:t>
      </w:r>
      <w:r w:rsidR="00E65688">
        <w:rPr>
          <w:rFonts w:asciiTheme="minorEastAsia" w:eastAsiaTheme="minorEastAsia" w:hAnsiTheme="minorEastAsia" w:hint="eastAsia"/>
          <w:sz w:val="24"/>
          <w:szCs w:val="24"/>
        </w:rPr>
        <w:t>3</w:t>
      </w:r>
      <w:r w:rsidR="00E65688" w:rsidRPr="22912235">
        <w:rPr>
          <w:rFonts w:asciiTheme="minorEastAsia" w:eastAsiaTheme="minorEastAsia" w:hAnsiTheme="minorEastAsia"/>
          <w:sz w:val="24"/>
          <w:szCs w:val="24"/>
        </w:rPr>
        <w:t>.　当該</w:t>
      </w:r>
      <w:r w:rsidR="0037059A">
        <w:rPr>
          <w:rFonts w:asciiTheme="minorEastAsia" w:eastAsiaTheme="minorEastAsia" w:hAnsiTheme="minorEastAsia" w:hint="eastAsia"/>
          <w:sz w:val="24"/>
          <w:szCs w:val="24"/>
        </w:rPr>
        <w:t>プロトコル</w:t>
      </w:r>
      <w:r w:rsidR="00E65688" w:rsidRPr="22912235">
        <w:rPr>
          <w:rFonts w:asciiTheme="minorEastAsia" w:eastAsiaTheme="minorEastAsia" w:hAnsiTheme="minorEastAsia"/>
          <w:sz w:val="24"/>
          <w:szCs w:val="24"/>
        </w:rPr>
        <w:t>治療</w:t>
      </w:r>
      <w:r w:rsidR="00E65688" w:rsidRPr="00E43492">
        <w:rPr>
          <w:rFonts w:asciiTheme="minorEastAsia" w:eastAsiaTheme="minorEastAsia" w:hAnsiTheme="minorEastAsia"/>
          <w:sz w:val="24"/>
          <w:szCs w:val="24"/>
        </w:rPr>
        <w:t>は</w:t>
      </w:r>
      <w:r w:rsidR="00E65688" w:rsidRPr="22912235">
        <w:rPr>
          <w:rFonts w:asciiTheme="minorEastAsia" w:eastAsiaTheme="minorEastAsia" w:hAnsiTheme="minorEastAsia"/>
          <w:sz w:val="24"/>
          <w:szCs w:val="24"/>
        </w:rPr>
        <w:t>、未承認・適応外使用・適応範囲内のいずれに該当するか</w:t>
      </w:r>
    </w:p>
    <w:p w14:paraId="500CDE71" w14:textId="1945880A" w:rsidR="00E65688" w:rsidRDefault="00E65688" w:rsidP="00E43492">
      <w:pPr>
        <w:ind w:firstLineChars="590" w:firstLine="1416"/>
        <w:rPr>
          <w:rFonts w:asciiTheme="minorEastAsia" w:eastAsiaTheme="minorEastAsia" w:hAnsiTheme="minorEastAsia"/>
          <w:sz w:val="24"/>
          <w:szCs w:val="24"/>
        </w:rPr>
      </w:pPr>
      <w:r w:rsidRPr="22912235">
        <w:rPr>
          <w:rFonts w:asciiTheme="minorEastAsia" w:eastAsiaTheme="minorEastAsia" w:hAnsiTheme="minorEastAsia"/>
          <w:sz w:val="24"/>
          <w:szCs w:val="24"/>
        </w:rPr>
        <w:t>□ 未承認　□ 適応外使用　□　適応範囲内の使用</w:t>
      </w:r>
    </w:p>
    <w:p w14:paraId="2428A62A" w14:textId="5D29B4CC" w:rsidR="00052DF9" w:rsidRDefault="00052DF9" w:rsidP="22912235">
      <w:pPr>
        <w:ind w:leftChars="270" w:left="850" w:hangingChars="118" w:hanging="283"/>
        <w:rPr>
          <w:rFonts w:asciiTheme="minorEastAsia" w:eastAsiaTheme="minorEastAsia" w:hAnsiTheme="minorEastAsia"/>
          <w:color w:val="0070C0"/>
          <w:sz w:val="24"/>
          <w:szCs w:val="24"/>
        </w:rPr>
      </w:pPr>
    </w:p>
    <w:p w14:paraId="2A2BF50A" w14:textId="32777411" w:rsidR="007F66E4" w:rsidRDefault="007F66E4" w:rsidP="00973A8B">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試験薬及び対照薬等の管理手順</w:t>
      </w:r>
    </w:p>
    <w:p w14:paraId="73645992" w14:textId="77777777" w:rsidR="007F66E4" w:rsidRDefault="007F66E4" w:rsidP="00973A8B">
      <w:pPr>
        <w:ind w:leftChars="68" w:left="282" w:hangingChars="58" w:hanging="139"/>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プラセボ及び対照薬を用いる場合は、プラセボ及び対照薬の管理手順についても記載する。</w:t>
      </w:r>
      <w:r w:rsidRPr="009B2FFC">
        <w:rPr>
          <w:rFonts w:hint="eastAsia"/>
          <w:color w:val="0070C0"/>
          <w:sz w:val="24"/>
          <w:szCs w:val="24"/>
        </w:rPr>
        <w:t>臨床研究に用いる未承認の医薬品等を診療に用いる医薬品等と別に管理する必要がある場合には、その管理場所及び数量、据付け型医療機器の研究終了後の取扱い等を含むこと。</w:t>
      </w:r>
      <w:r>
        <w:rPr>
          <w:rFonts w:hint="eastAsia"/>
          <w:color w:val="0070C0"/>
          <w:sz w:val="24"/>
          <w:szCs w:val="24"/>
        </w:rPr>
        <w:t>）</w:t>
      </w:r>
    </w:p>
    <w:p w14:paraId="0D19EE3F" w14:textId="4F82A501" w:rsidR="22912235" w:rsidRDefault="22912235" w:rsidP="22912235">
      <w:pPr>
        <w:ind w:leftChars="270" w:left="850" w:hangingChars="118" w:hanging="283"/>
        <w:rPr>
          <w:rFonts w:asciiTheme="minorEastAsia" w:eastAsiaTheme="minorEastAsia" w:hAnsiTheme="minorEastAsia"/>
          <w:color w:val="0070C0"/>
          <w:sz w:val="24"/>
          <w:szCs w:val="24"/>
        </w:rPr>
      </w:pPr>
    </w:p>
    <w:p w14:paraId="2EAAD7E7" w14:textId="7214FE50" w:rsidR="24F170FF" w:rsidRPr="00E43492" w:rsidRDefault="007F66E4" w:rsidP="22912235">
      <w:pPr>
        <w:rPr>
          <w:sz w:val="24"/>
          <w:szCs w:val="24"/>
        </w:rPr>
      </w:pPr>
      <w:r>
        <w:rPr>
          <w:rFonts w:hint="eastAsia"/>
          <w:sz w:val="24"/>
          <w:szCs w:val="24"/>
        </w:rPr>
        <w:t>6</w:t>
      </w:r>
      <w:r w:rsidR="00450D1C" w:rsidRPr="00E43492">
        <w:rPr>
          <w:sz w:val="24"/>
          <w:szCs w:val="24"/>
        </w:rPr>
        <w:t>.</w:t>
      </w:r>
      <w:r w:rsidR="00E65688" w:rsidRPr="00E43492">
        <w:rPr>
          <w:sz w:val="24"/>
          <w:szCs w:val="24"/>
        </w:rPr>
        <w:t>4</w:t>
      </w:r>
      <w:r w:rsidR="24F170FF" w:rsidRPr="00E43492">
        <w:rPr>
          <w:sz w:val="24"/>
          <w:szCs w:val="24"/>
        </w:rPr>
        <w:t>.　登録・割付</w:t>
      </w:r>
    </w:p>
    <w:p w14:paraId="4CD4D0A7" w14:textId="2B649F84" w:rsidR="24F170FF" w:rsidRDefault="007F66E4" w:rsidP="00E43492">
      <w:pPr>
        <w:ind w:firstLineChars="100" w:firstLine="240"/>
        <w:rPr>
          <w:sz w:val="24"/>
          <w:szCs w:val="24"/>
        </w:rPr>
      </w:pPr>
      <w:r>
        <w:rPr>
          <w:rFonts w:hint="eastAsia"/>
          <w:sz w:val="24"/>
          <w:szCs w:val="24"/>
        </w:rPr>
        <w:t>6</w:t>
      </w:r>
      <w:r w:rsidR="00450D1C">
        <w:rPr>
          <w:sz w:val="24"/>
          <w:szCs w:val="24"/>
        </w:rPr>
        <w:t>.</w:t>
      </w:r>
      <w:r w:rsidR="00E65688">
        <w:rPr>
          <w:rFonts w:hint="eastAsia"/>
          <w:sz w:val="24"/>
          <w:szCs w:val="24"/>
        </w:rPr>
        <w:t>4</w:t>
      </w:r>
      <w:r w:rsidR="00450D1C">
        <w:rPr>
          <w:sz w:val="24"/>
          <w:szCs w:val="24"/>
        </w:rPr>
        <w:t>.</w:t>
      </w:r>
      <w:r w:rsidR="00E65688">
        <w:rPr>
          <w:rFonts w:hint="eastAsia"/>
          <w:sz w:val="24"/>
          <w:szCs w:val="24"/>
        </w:rPr>
        <w:t>1</w:t>
      </w:r>
      <w:r w:rsidR="00963312">
        <w:rPr>
          <w:rFonts w:hint="eastAsia"/>
          <w:sz w:val="24"/>
          <w:szCs w:val="24"/>
        </w:rPr>
        <w:t>.</w:t>
      </w:r>
      <w:r w:rsidR="24F170FF" w:rsidRPr="22912235">
        <w:rPr>
          <w:sz w:val="24"/>
          <w:szCs w:val="24"/>
        </w:rPr>
        <w:t xml:space="preserve">　登録手順</w:t>
      </w:r>
    </w:p>
    <w:p w14:paraId="45028EDE" w14:textId="39D273DE" w:rsidR="24F170FF" w:rsidRDefault="24F170FF" w:rsidP="00E43492">
      <w:pPr>
        <w:ind w:leftChars="135" w:left="284" w:hanging="1"/>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（症例登録の手順について記載。必要に応じて先端医療開発部データセンターにも相談すること。）</w:t>
      </w:r>
    </w:p>
    <w:p w14:paraId="10C20329" w14:textId="394D0EE5" w:rsidR="24F170FF" w:rsidRDefault="24F170FF" w:rsidP="00E43492">
      <w:pPr>
        <w:ind w:firstLineChars="118" w:firstLine="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記載例：</w:t>
      </w:r>
    </w:p>
    <w:p w14:paraId="246332ED" w14:textId="3B248222" w:rsidR="24F170FF" w:rsidRDefault="24F170FF" w:rsidP="00E43492">
      <w:pPr>
        <w:ind w:leftChars="135" w:left="284" w:hanging="1"/>
        <w:rPr>
          <w:sz w:val="24"/>
          <w:szCs w:val="24"/>
        </w:rPr>
      </w:pPr>
      <w:r w:rsidRPr="22912235">
        <w:rPr>
          <w:rFonts w:asciiTheme="minorEastAsia" w:eastAsiaTheme="minorEastAsia" w:hAnsiTheme="minorEastAsia"/>
          <w:color w:val="0070C0"/>
          <w:sz w:val="24"/>
          <w:szCs w:val="24"/>
        </w:rPr>
        <w:t>研究対象者がすべての選択基準を満たし、除外基準のいずれにも該当しないことを確認した時点で、研究責任医師又は研究分担医師は先端医療開発部データセンターが構築運用するWeb症例登録割付システムを用いて症例登録を行う。Web症例登録割付システムより症例登録番号が発行される。</w:t>
      </w:r>
    </w:p>
    <w:p w14:paraId="6A1AD2ED" w14:textId="77777777" w:rsidR="22912235" w:rsidRDefault="22912235" w:rsidP="22912235">
      <w:pPr>
        <w:rPr>
          <w:sz w:val="24"/>
          <w:szCs w:val="24"/>
        </w:rPr>
      </w:pPr>
    </w:p>
    <w:p w14:paraId="48032E6D" w14:textId="45ED38B9" w:rsidR="24F170FF" w:rsidRDefault="007F66E4" w:rsidP="00E43492">
      <w:pPr>
        <w:ind w:firstLineChars="118" w:firstLine="283"/>
        <w:rPr>
          <w:rFonts w:asciiTheme="minorEastAsia" w:eastAsiaTheme="minorEastAsia" w:hAnsiTheme="minorEastAsia"/>
          <w:sz w:val="24"/>
          <w:szCs w:val="24"/>
        </w:rPr>
      </w:pPr>
      <w:r>
        <w:rPr>
          <w:rFonts w:hint="eastAsia"/>
          <w:sz w:val="24"/>
          <w:szCs w:val="24"/>
        </w:rPr>
        <w:t>6</w:t>
      </w:r>
      <w:r w:rsidR="00450D1C">
        <w:rPr>
          <w:sz w:val="24"/>
          <w:szCs w:val="24"/>
        </w:rPr>
        <w:t>.</w:t>
      </w:r>
      <w:r w:rsidR="00E65688">
        <w:rPr>
          <w:rFonts w:hint="eastAsia"/>
          <w:sz w:val="24"/>
          <w:szCs w:val="24"/>
        </w:rPr>
        <w:t>4</w:t>
      </w:r>
      <w:r w:rsidR="00450D1C">
        <w:rPr>
          <w:sz w:val="24"/>
          <w:szCs w:val="24"/>
        </w:rPr>
        <w:t>.</w:t>
      </w:r>
      <w:r w:rsidR="00E65688">
        <w:rPr>
          <w:rFonts w:hint="eastAsia"/>
          <w:sz w:val="24"/>
          <w:szCs w:val="24"/>
        </w:rPr>
        <w:t>2</w:t>
      </w:r>
      <w:r w:rsidR="00963312">
        <w:rPr>
          <w:rFonts w:hint="eastAsia"/>
          <w:sz w:val="24"/>
          <w:szCs w:val="24"/>
        </w:rPr>
        <w:t>.</w:t>
      </w:r>
      <w:r w:rsidR="00450D1C" w:rsidRPr="22912235">
        <w:rPr>
          <w:sz w:val="24"/>
          <w:szCs w:val="24"/>
        </w:rPr>
        <w:t xml:space="preserve">　</w:t>
      </w:r>
      <w:r w:rsidR="24F170FF" w:rsidRPr="22912235">
        <w:rPr>
          <w:sz w:val="24"/>
          <w:szCs w:val="24"/>
        </w:rPr>
        <w:t>割付方法</w:t>
      </w:r>
    </w:p>
    <w:p w14:paraId="6EE4331E" w14:textId="3D7BAF38" w:rsidR="24F170FF" w:rsidRDefault="24F170FF" w:rsidP="00E43492">
      <w:pPr>
        <w:ind w:leftChars="134" w:left="423" w:hangingChars="59" w:hanging="142"/>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（割付について誰が、いつ、どのようなシステムを用いて、その割付結果情報は誰が、いつ、どのように研究責任医師又は研究分担医師に連絡するかについて記載する。）</w:t>
      </w:r>
    </w:p>
    <w:p w14:paraId="52B10B0A" w14:textId="77777777" w:rsidR="24F170FF" w:rsidRDefault="24F170FF" w:rsidP="00E43492">
      <w:pPr>
        <w:ind w:firstLineChars="177" w:firstLine="425"/>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記載例：</w:t>
      </w:r>
    </w:p>
    <w:p w14:paraId="1C9C62FB" w14:textId="38A5D94A" w:rsidR="00E65688" w:rsidRDefault="24F170FF" w:rsidP="00806F6F">
      <w:pPr>
        <w:ind w:firstLineChars="118" w:firstLine="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研究対象者の各群への割付はWeb症例登録割付</w:t>
      </w:r>
    </w:p>
    <w:p w14:paraId="31DE7C99" w14:textId="4D8DBBAE" w:rsidR="00205A02" w:rsidRDefault="00642FDB" w:rsidP="00205A02">
      <w:pPr>
        <w:ind w:leftChars="201" w:left="708" w:hangingChars="119" w:hanging="286"/>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盲検化を実施する際には詳細を記載する。単盲検（研究対象者は治療法に関して盲検状態に置かれているが実施施設のスタッフ（例えば、試験モニターや担当医師）と研究統括組織スタッフは盲検状態に置かれていない）、二重盲検（研究対象者および実施施設スタッフの両方が治療法に関して盲検状態におかれる）、非盲検薬剤師等の設置、について記述する。</w:t>
      </w:r>
    </w:p>
    <w:p w14:paraId="014B7A42" w14:textId="5165ED35" w:rsidR="00642FDB" w:rsidRPr="00E43492" w:rsidRDefault="00642FDB" w:rsidP="00E43492">
      <w:pPr>
        <w:ind w:leftChars="201" w:left="708" w:hangingChars="119" w:hanging="286"/>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開鍵の手順、研究対象者コードに誰がアクセスするかについて記述する。一部の研究スタッフや薬剤師等が非盲検状態に置かれることが許されている場合は、他の担当医師に割り付けがもれないようにする手段について記述する。</w:t>
      </w:r>
    </w:p>
    <w:p w14:paraId="6C82836E" w14:textId="7CD72757" w:rsidR="007937A2" w:rsidRDefault="007937A2" w:rsidP="007937A2">
      <w:pPr>
        <w:rPr>
          <w:rFonts w:asciiTheme="minorEastAsia" w:eastAsiaTheme="minorEastAsia" w:hAnsiTheme="minorEastAsia"/>
          <w:color w:val="0070C0"/>
          <w:sz w:val="24"/>
          <w:szCs w:val="24"/>
        </w:rPr>
      </w:pPr>
    </w:p>
    <w:p w14:paraId="34E7A2B1" w14:textId="3E06D7D0" w:rsidR="00E376EC"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450D1C" w:rsidRPr="00E43492">
        <w:rPr>
          <w:rFonts w:asciiTheme="minorEastAsia" w:eastAsiaTheme="minorEastAsia" w:hAnsiTheme="minorEastAsia"/>
          <w:sz w:val="24"/>
          <w:szCs w:val="24"/>
        </w:rPr>
        <w:t>.</w:t>
      </w:r>
      <w:r w:rsidR="00963312" w:rsidRPr="00E43492">
        <w:rPr>
          <w:rFonts w:asciiTheme="minorEastAsia" w:eastAsiaTheme="minorEastAsia" w:hAnsiTheme="minorEastAsia"/>
          <w:sz w:val="24"/>
          <w:szCs w:val="24"/>
        </w:rPr>
        <w:t>5.</w:t>
      </w:r>
      <w:r w:rsidR="00E376EC" w:rsidRPr="00963312">
        <w:rPr>
          <w:rFonts w:asciiTheme="minorEastAsia" w:eastAsiaTheme="minorEastAsia" w:hAnsiTheme="minorEastAsia" w:hint="eastAsia"/>
          <w:sz w:val="24"/>
          <w:szCs w:val="24"/>
        </w:rPr>
        <w:t xml:space="preserve">　</w:t>
      </w:r>
      <w:r w:rsidR="00E376EC">
        <w:rPr>
          <w:rFonts w:asciiTheme="minorEastAsia" w:eastAsiaTheme="minorEastAsia" w:hAnsiTheme="minorEastAsia" w:hint="eastAsia"/>
          <w:sz w:val="24"/>
          <w:szCs w:val="24"/>
        </w:rPr>
        <w:t>医薬品の投与等のプロトコル治療の遵守</w:t>
      </w:r>
      <w:r w:rsidR="00486DB5">
        <w:rPr>
          <w:rFonts w:asciiTheme="minorEastAsia" w:eastAsiaTheme="minorEastAsia" w:hAnsiTheme="minorEastAsia" w:hint="eastAsia"/>
          <w:sz w:val="24"/>
          <w:szCs w:val="24"/>
        </w:rPr>
        <w:t>状況を確認する手順</w:t>
      </w:r>
    </w:p>
    <w:p w14:paraId="27B70FD8" w14:textId="67493B16" w:rsidR="00E376EC" w:rsidRDefault="00E376EC" w:rsidP="00E4349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治療への遵守を担保し記録するためにとる対策について記述する（例、服薬記録、日誌、薬剤濃度の測定、あるいは服薬状況モニタリング）。）</w:t>
      </w:r>
    </w:p>
    <w:p w14:paraId="6E0A9337" w14:textId="77777777" w:rsidR="00877936" w:rsidRDefault="00877936" w:rsidP="007937A2">
      <w:pPr>
        <w:rPr>
          <w:sz w:val="24"/>
          <w:szCs w:val="24"/>
        </w:rPr>
      </w:pPr>
    </w:p>
    <w:p w14:paraId="7E4AC9C2" w14:textId="72F181A6" w:rsidR="008A6221" w:rsidRDefault="007F66E4" w:rsidP="00E43492">
      <w:pPr>
        <w:rPr>
          <w:rFonts w:asciiTheme="minorEastAsia" w:eastAsiaTheme="minorEastAsia" w:hAnsiTheme="minorEastAsia"/>
          <w:sz w:val="24"/>
          <w:szCs w:val="24"/>
        </w:rPr>
      </w:pPr>
      <w:r>
        <w:rPr>
          <w:rFonts w:hint="eastAsia"/>
          <w:sz w:val="24"/>
          <w:szCs w:val="24"/>
        </w:rPr>
        <w:t>6</w:t>
      </w:r>
      <w:r w:rsidR="00450D1C">
        <w:rPr>
          <w:sz w:val="24"/>
          <w:szCs w:val="24"/>
        </w:rPr>
        <w:t>.</w:t>
      </w:r>
      <w:r>
        <w:rPr>
          <w:rFonts w:hint="eastAsia"/>
          <w:sz w:val="24"/>
          <w:szCs w:val="24"/>
        </w:rPr>
        <w:t>6</w:t>
      </w:r>
      <w:r w:rsidR="007937A2">
        <w:rPr>
          <w:rFonts w:asciiTheme="minorEastAsia" w:eastAsiaTheme="minorEastAsia" w:hAnsiTheme="minorEastAsia" w:hint="eastAsia"/>
          <w:sz w:val="24"/>
          <w:szCs w:val="24"/>
        </w:rPr>
        <w:t xml:space="preserve">　用法・用量の変更基準</w:t>
      </w:r>
    </w:p>
    <w:p w14:paraId="54CB40C3" w14:textId="033A9F94" w:rsidR="007937A2" w:rsidRPr="008B71DD" w:rsidRDefault="007937A2" w:rsidP="00E4349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延期基準、減量基準、休薬基準、休止基準、スキップ基準について記載。）</w:t>
      </w:r>
    </w:p>
    <w:p w14:paraId="17A6C46F" w14:textId="77777777" w:rsidR="00C514E7" w:rsidRDefault="00C514E7" w:rsidP="006D4FCC">
      <w:pPr>
        <w:rPr>
          <w:rFonts w:asciiTheme="minorEastAsia" w:eastAsiaTheme="minorEastAsia" w:hAnsiTheme="minorEastAsia"/>
          <w:sz w:val="24"/>
          <w:szCs w:val="24"/>
        </w:rPr>
      </w:pPr>
    </w:p>
    <w:p w14:paraId="2EBAEF1F" w14:textId="60F27E00" w:rsidR="00C514E7"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514E7">
        <w:rPr>
          <w:rFonts w:asciiTheme="minorEastAsia" w:eastAsiaTheme="minorEastAsia" w:hAnsiTheme="minorEastAsia"/>
          <w:sz w:val="24"/>
          <w:szCs w:val="24"/>
        </w:rPr>
        <w:t>.</w:t>
      </w:r>
      <w:r>
        <w:rPr>
          <w:rFonts w:asciiTheme="minorEastAsia" w:eastAsiaTheme="minorEastAsia" w:hAnsiTheme="minorEastAsia" w:hint="eastAsia"/>
          <w:sz w:val="24"/>
          <w:szCs w:val="24"/>
        </w:rPr>
        <w:t>7</w:t>
      </w:r>
      <w:r w:rsidR="00C514E7">
        <w:rPr>
          <w:rFonts w:asciiTheme="minorEastAsia" w:eastAsiaTheme="minorEastAsia" w:hAnsiTheme="minorEastAsia" w:hint="eastAsia"/>
          <w:sz w:val="24"/>
          <w:szCs w:val="24"/>
        </w:rPr>
        <w:t>.　併用療法</w:t>
      </w:r>
    </w:p>
    <w:p w14:paraId="57DE6A75" w14:textId="77777777" w:rsidR="00C514E7" w:rsidRDefault="00C514E7"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許容する併用療法</w:t>
      </w:r>
    </w:p>
    <w:p w14:paraId="3ED51E2D" w14:textId="5D7D4B51" w:rsidR="00C514E7" w:rsidRPr="00C514E7" w:rsidRDefault="00C514E7" w:rsidP="00E43492">
      <w:pPr>
        <w:ind w:left="283" w:hangingChars="118" w:hanging="283"/>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研究参加中であっても、使用可能な治療方法（用法用量を制限する場合を含む）があれば記載する。（基礎治療や支持療法等））</w:t>
      </w:r>
    </w:p>
    <w:p w14:paraId="6D3C048A" w14:textId="0AA6DF67" w:rsidR="00C514E7" w:rsidRDefault="00C514E7"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許容されない併用療法（併用禁止療法）</w:t>
      </w:r>
    </w:p>
    <w:p w14:paraId="164E02EE" w14:textId="2C065BFE" w:rsidR="00C514E7" w:rsidRPr="00C514E7" w:rsidRDefault="00C514E7" w:rsidP="00E43492">
      <w:pPr>
        <w:ind w:leftChars="67" w:left="141"/>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研究期間中に併用すると、有効性／安全性評価が困難となる、又は研究対象者の安全性が確保できないために使用を禁止する薬剤、食品、療法について記載する。）</w:t>
      </w:r>
    </w:p>
    <w:p w14:paraId="4AB3A61E" w14:textId="77777777" w:rsidR="00486DB5" w:rsidRDefault="00486DB5" w:rsidP="00C514E7">
      <w:pPr>
        <w:ind w:firstLineChars="118" w:firstLine="283"/>
        <w:rPr>
          <w:rFonts w:asciiTheme="minorEastAsia" w:eastAsiaTheme="minorEastAsia" w:hAnsiTheme="minorEastAsia"/>
          <w:sz w:val="24"/>
          <w:szCs w:val="24"/>
        </w:rPr>
      </w:pPr>
    </w:p>
    <w:p w14:paraId="4280C167" w14:textId="4D663E4A" w:rsidR="00C514E7" w:rsidRPr="00C514E7"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514E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sidR="00C514E7">
        <w:rPr>
          <w:rFonts w:asciiTheme="minorEastAsia" w:eastAsiaTheme="minorEastAsia" w:hAnsiTheme="minorEastAsia" w:hint="eastAsia"/>
          <w:sz w:val="24"/>
          <w:szCs w:val="24"/>
        </w:rPr>
        <w:t>.　後治療</w:t>
      </w:r>
    </w:p>
    <w:p w14:paraId="18B65C8D" w14:textId="0BA95FE5" w:rsidR="00A97638" w:rsidRDefault="00C514E7" w:rsidP="00E43492">
      <w:pPr>
        <w:ind w:left="142"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プロトコル治療終了後（後観察期間中）に予想される後治療についての制限があれば記述する。）</w:t>
      </w:r>
    </w:p>
    <w:p w14:paraId="51B50953" w14:textId="458E3637" w:rsidR="00A95910" w:rsidRDefault="00A95910" w:rsidP="006D4FCC">
      <w:pPr>
        <w:rPr>
          <w:rFonts w:asciiTheme="minorEastAsia" w:eastAsiaTheme="minorEastAsia" w:hAnsiTheme="minorEastAsia"/>
          <w:sz w:val="24"/>
          <w:szCs w:val="24"/>
        </w:rPr>
      </w:pPr>
    </w:p>
    <w:p w14:paraId="17D88F39" w14:textId="75946DAA" w:rsidR="00450D1C" w:rsidRDefault="007F66E4" w:rsidP="00E43492">
      <w:pPr>
        <w:rPr>
          <w:rFonts w:asciiTheme="minorEastAsia" w:eastAsiaTheme="minorEastAsia" w:hAnsiTheme="minorEastAsia"/>
          <w:sz w:val="24"/>
          <w:szCs w:val="24"/>
        </w:rPr>
      </w:pPr>
      <w:r>
        <w:rPr>
          <w:rFonts w:asciiTheme="minorEastAsia" w:eastAsiaTheme="minorEastAsia" w:hAnsiTheme="minorEastAsia" w:hint="eastAsia"/>
          <w:b/>
          <w:bCs/>
          <w:sz w:val="24"/>
          <w:szCs w:val="24"/>
        </w:rPr>
        <w:t>7</w:t>
      </w:r>
      <w:r w:rsidR="00483AC6" w:rsidRPr="00483AC6">
        <w:rPr>
          <w:rFonts w:asciiTheme="minorEastAsia" w:eastAsiaTheme="minorEastAsia" w:hAnsiTheme="minorEastAsia"/>
          <w:b/>
          <w:bCs/>
          <w:sz w:val="24"/>
          <w:szCs w:val="24"/>
        </w:rPr>
        <w:t>.</w:t>
      </w:r>
      <w:r w:rsidR="00483AC6" w:rsidRPr="00483AC6">
        <w:rPr>
          <w:rFonts w:asciiTheme="minorEastAsia" w:eastAsiaTheme="minorEastAsia" w:hAnsiTheme="minorEastAsia" w:hint="eastAsia"/>
          <w:b/>
          <w:bCs/>
          <w:sz w:val="24"/>
          <w:szCs w:val="24"/>
        </w:rPr>
        <w:t xml:space="preserve">　</w:t>
      </w:r>
      <w:r w:rsidR="005E38FC">
        <w:rPr>
          <w:rFonts w:asciiTheme="minorEastAsia" w:eastAsiaTheme="minorEastAsia" w:hAnsiTheme="minorEastAsia" w:hint="eastAsia"/>
          <w:b/>
          <w:bCs/>
          <w:sz w:val="24"/>
          <w:szCs w:val="24"/>
        </w:rPr>
        <w:t>中止基準</w:t>
      </w:r>
    </w:p>
    <w:p w14:paraId="69FB317B" w14:textId="22654498" w:rsidR="00450D1C" w:rsidRDefault="005D3F08"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7.1.</w:t>
      </w:r>
      <w:r w:rsidR="00EA534C">
        <w:rPr>
          <w:rFonts w:asciiTheme="minorEastAsia" w:eastAsiaTheme="minorEastAsia" w:hAnsiTheme="minorEastAsia" w:hint="eastAsia"/>
          <w:sz w:val="24"/>
          <w:szCs w:val="24"/>
        </w:rPr>
        <w:t xml:space="preserve">　</w:t>
      </w:r>
      <w:r w:rsidR="00450D1C">
        <w:rPr>
          <w:rFonts w:asciiTheme="minorEastAsia" w:eastAsiaTheme="minorEastAsia" w:hAnsiTheme="minorEastAsia" w:hint="eastAsia"/>
          <w:sz w:val="24"/>
          <w:szCs w:val="24"/>
        </w:rPr>
        <w:t>試験治療の中止・完了</w:t>
      </w:r>
    </w:p>
    <w:p w14:paraId="4D6E99A4" w14:textId="77777777" w:rsidR="005D3F08" w:rsidRPr="00E43492" w:rsidRDefault="00450D1C" w:rsidP="003B058E">
      <w:pPr>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記載例</w:t>
      </w:r>
      <w:r w:rsidR="005D3F08" w:rsidRPr="00E43492">
        <w:rPr>
          <w:rFonts w:asciiTheme="minorEastAsia" w:eastAsiaTheme="minorEastAsia" w:hAnsiTheme="minorEastAsia" w:hint="eastAsia"/>
          <w:color w:val="0070C0"/>
          <w:sz w:val="24"/>
          <w:szCs w:val="24"/>
        </w:rPr>
        <w:t>：</w:t>
      </w:r>
    </w:p>
    <w:p w14:paraId="12726CA9" w14:textId="220547DF" w:rsidR="00450D1C" w:rsidRPr="00E43492" w:rsidRDefault="00450D1C" w:rsidP="00E43492">
      <w:pPr>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以下のいずれかに該当する場合は、研究対象者の試験治療を中止する。試験治療を完了した症例または試験治療のみを中止した症例の研究参加期間中の観察は引き続き実施する。追跡期間で収集すべきデータについては、スケジュールを参照する。</w:t>
      </w:r>
    </w:p>
    <w:p w14:paraId="64A6293A" w14:textId="77777777" w:rsidR="00450D1C" w:rsidRDefault="00450D1C" w:rsidP="00E43492">
      <w:pPr>
        <w:ind w:left="283"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①中止すべき有害事象、原疾患の増悪・再発等の基準、完了とみなす基準を記載する。</w:t>
      </w:r>
    </w:p>
    <w:p w14:paraId="159D9444" w14:textId="3FA308E2" w:rsidR="00EA534C" w:rsidRDefault="00450D1C" w:rsidP="00E43492">
      <w:pPr>
        <w:ind w:left="706" w:hangingChars="294" w:hanging="70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②中止理由の分類の基本は以下のとおり。</w:t>
      </w:r>
    </w:p>
    <w:p w14:paraId="7AB184F0" w14:textId="35A17935" w:rsidR="00EA534C" w:rsidRDefault="00450D1C" w:rsidP="00E43492">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・増悪／再発：原病の増悪・再発による治療中止。無効を含めて増悪／再発／無効としてもよい。</w:t>
      </w:r>
    </w:p>
    <w:p w14:paraId="1EBAC038" w14:textId="1FA6B85C" w:rsidR="00EA534C" w:rsidRDefault="00450D1C" w:rsidP="003B058E">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・有害事象：担当医判断又は中止規定に従った有害事象による治療中止。</w:t>
      </w:r>
    </w:p>
    <w:p w14:paraId="5405006F" w14:textId="7682EE70" w:rsidR="00EA534C" w:rsidRDefault="00450D1C" w:rsidP="003B058E">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w:t>
      </w:r>
      <w:r>
        <w:rPr>
          <w:rFonts w:asciiTheme="minorEastAsia" w:eastAsiaTheme="minorEastAsia" w:hAnsiTheme="minorEastAsia" w:hint="eastAsia"/>
          <w:color w:val="0070C0"/>
          <w:sz w:val="24"/>
          <w:szCs w:val="24"/>
        </w:rPr>
        <w:t>継続基準を満たさなかった</w:t>
      </w:r>
      <w:r w:rsidR="00EA534C">
        <w:rPr>
          <w:rFonts w:asciiTheme="minorEastAsia" w:eastAsiaTheme="minorEastAsia" w:hAnsiTheme="minorEastAsia" w:hint="eastAsia"/>
          <w:color w:val="0070C0"/>
          <w:sz w:val="24"/>
          <w:szCs w:val="24"/>
        </w:rPr>
        <w:t>。</w:t>
      </w:r>
    </w:p>
    <w:p w14:paraId="7F7159AA" w14:textId="272B3A0F" w:rsidR="00EA534C" w:rsidRDefault="00450D1C" w:rsidP="00E43492">
      <w:pPr>
        <w:ind w:leftChars="67" w:left="419" w:hangingChars="116" w:hanging="278"/>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・拒否（有害事象）：有害事象に関連する研究対象者拒否による治療中止</w:t>
      </w:r>
      <w:r w:rsidR="00EA534C">
        <w:rPr>
          <w:rFonts w:asciiTheme="minorEastAsia" w:eastAsiaTheme="minorEastAsia" w:hAnsiTheme="minorEastAsia" w:hint="eastAsia"/>
          <w:color w:val="0070C0"/>
          <w:sz w:val="24"/>
          <w:szCs w:val="24"/>
        </w:rPr>
        <w:t>。</w:t>
      </w:r>
    </w:p>
    <w:p w14:paraId="32EC22BE" w14:textId="405F236C" w:rsidR="00EA534C" w:rsidRDefault="00450D1C"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・拒否（その他）：転居による場合等、有害事象に関連しない研究対象者拒否による治療中止</w:t>
      </w:r>
      <w:r w:rsidR="00EA534C">
        <w:rPr>
          <w:rFonts w:asciiTheme="minorEastAsia" w:eastAsiaTheme="minorEastAsia" w:hAnsiTheme="minorEastAsia" w:hint="eastAsia"/>
          <w:color w:val="0070C0"/>
          <w:sz w:val="24"/>
          <w:szCs w:val="24"/>
        </w:rPr>
        <w:t>。</w:t>
      </w:r>
    </w:p>
    <w:p w14:paraId="45A92BEE" w14:textId="1CDEB523"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・死亡</w:t>
      </w:r>
    </w:p>
    <w:p w14:paraId="5D7734E6" w14:textId="26D7BD75"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・追跡不能</w:t>
      </w:r>
    </w:p>
    <w:p w14:paraId="4576FC61" w14:textId="35ACA38D"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・同意撤回の申し出</w:t>
      </w:r>
      <w:r w:rsidR="000C7F5F">
        <w:rPr>
          <w:rFonts w:asciiTheme="minorEastAsia" w:eastAsiaTheme="minorEastAsia" w:hAnsiTheme="minorEastAsia" w:hint="eastAsia"/>
          <w:color w:val="0070C0"/>
          <w:sz w:val="24"/>
          <w:szCs w:val="24"/>
        </w:rPr>
        <w:t>・医師の判断による試験の</w:t>
      </w:r>
      <w:r w:rsidR="005D3F08">
        <w:rPr>
          <w:rFonts w:asciiTheme="minorEastAsia" w:eastAsiaTheme="minorEastAsia" w:hAnsiTheme="minorEastAsia" w:hint="eastAsia"/>
          <w:color w:val="0070C0"/>
          <w:sz w:val="24"/>
          <w:szCs w:val="24"/>
        </w:rPr>
        <w:t>中止</w:t>
      </w:r>
    </w:p>
    <w:p w14:paraId="07B433EF" w14:textId="695158BB" w:rsidR="00EA534C" w:rsidRPr="00E43492"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・その他：上記以外の理由による中止</w:t>
      </w:r>
    </w:p>
    <w:p w14:paraId="48BBDE4C" w14:textId="77777777" w:rsidR="00EA534C" w:rsidRDefault="00EA534C" w:rsidP="003B058E">
      <w:pPr>
        <w:rPr>
          <w:rFonts w:asciiTheme="minorEastAsia" w:eastAsiaTheme="minorEastAsia" w:hAnsiTheme="minorEastAsia"/>
          <w:sz w:val="24"/>
          <w:szCs w:val="24"/>
        </w:rPr>
      </w:pPr>
    </w:p>
    <w:p w14:paraId="03AF97B3" w14:textId="0AA321D9" w:rsidR="00EA534C" w:rsidRDefault="00EA534C" w:rsidP="003B058E">
      <w:pPr>
        <w:rPr>
          <w:rFonts w:asciiTheme="minorEastAsia" w:eastAsiaTheme="minorEastAsia" w:hAnsiTheme="minorEastAsia"/>
          <w:sz w:val="24"/>
          <w:szCs w:val="24"/>
        </w:rPr>
      </w:pPr>
      <w:r>
        <w:rPr>
          <w:rFonts w:asciiTheme="minorEastAsia" w:eastAsiaTheme="minorEastAsia" w:hAnsiTheme="minorEastAsia" w:hint="eastAsia"/>
          <w:sz w:val="24"/>
          <w:szCs w:val="24"/>
        </w:rPr>
        <w:t>7.2.　試験の中止</w:t>
      </w:r>
      <w:r w:rsidR="00D163B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完了</w:t>
      </w:r>
    </w:p>
    <w:p w14:paraId="4C6645CA" w14:textId="6922E718" w:rsidR="003B058E" w:rsidRDefault="003B058E" w:rsidP="003B058E">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（研究対象者の臨床研究を中止する判断基準について記述する。中止以降はフォローアップが行えない。）</w:t>
      </w:r>
    </w:p>
    <w:p w14:paraId="25383F38" w14:textId="18DF5FAE" w:rsidR="00EA534C" w:rsidRPr="00C1351F" w:rsidRDefault="00EA534C" w:rsidP="003B058E">
      <w:pPr>
        <w:rPr>
          <w:rFonts w:asciiTheme="minorEastAsia" w:eastAsiaTheme="minorEastAsia" w:hAnsiTheme="minorEastAsia"/>
          <w:color w:val="0070C0"/>
          <w:sz w:val="24"/>
          <w:szCs w:val="24"/>
        </w:rPr>
      </w:pPr>
      <w:r w:rsidRPr="00C1351F">
        <w:rPr>
          <w:rFonts w:asciiTheme="minorEastAsia" w:eastAsiaTheme="minorEastAsia" w:hAnsiTheme="minorEastAsia" w:hint="eastAsia"/>
          <w:color w:val="0070C0"/>
          <w:sz w:val="24"/>
          <w:szCs w:val="24"/>
        </w:rPr>
        <w:t>記載例：</w:t>
      </w:r>
    </w:p>
    <w:p w14:paraId="79DE03CF" w14:textId="6DB1B894" w:rsidR="00EA534C" w:rsidRPr="00C1351F" w:rsidRDefault="00EA534C" w:rsidP="00EA534C">
      <w:pPr>
        <w:rPr>
          <w:rFonts w:asciiTheme="minorEastAsia" w:eastAsiaTheme="minorEastAsia" w:hAnsiTheme="minorEastAsia"/>
          <w:color w:val="0070C0"/>
          <w:sz w:val="24"/>
          <w:szCs w:val="24"/>
        </w:rPr>
      </w:pPr>
      <w:r w:rsidRPr="00C1351F">
        <w:rPr>
          <w:rFonts w:asciiTheme="minorEastAsia" w:eastAsiaTheme="minorEastAsia" w:hAnsiTheme="minorEastAsia" w:hint="eastAsia"/>
          <w:color w:val="0070C0"/>
          <w:sz w:val="24"/>
          <w:szCs w:val="24"/>
        </w:rPr>
        <w:t>以下のいずれかに</w:t>
      </w:r>
      <w:r>
        <w:rPr>
          <w:rFonts w:asciiTheme="minorEastAsia" w:eastAsiaTheme="minorEastAsia" w:hAnsiTheme="minorEastAsia" w:hint="eastAsia"/>
          <w:color w:val="0070C0"/>
          <w:sz w:val="24"/>
          <w:szCs w:val="24"/>
        </w:rPr>
        <w:t>該当する場合は、研究対象者の試験を中止する。</w:t>
      </w:r>
    </w:p>
    <w:p w14:paraId="54FB28C9" w14:textId="1CAE5057" w:rsidR="00EA534C" w:rsidRDefault="00EA534C" w:rsidP="00EA534C">
      <w:pPr>
        <w:ind w:left="706" w:hangingChars="294" w:hanging="70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①中止理由の分類の基本は以下のとおり。</w:t>
      </w:r>
    </w:p>
    <w:p w14:paraId="03BEA5CF" w14:textId="4FC4063E" w:rsidR="00EA534C" w:rsidRDefault="00EA534C"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・スクリーニング脱落した</w:t>
      </w:r>
    </w:p>
    <w:p w14:paraId="2E305C08" w14:textId="296E51B1" w:rsidR="00EA534C" w:rsidRDefault="00EA534C"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・ランダム化基準を満たさなかった</w:t>
      </w:r>
    </w:p>
    <w:p w14:paraId="0840C44D" w14:textId="343A7CF1" w:rsidR="00EA534C"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・死亡した</w:t>
      </w:r>
    </w:p>
    <w:p w14:paraId="42D7F5D4" w14:textId="058E2919"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・追跡不能になった</w:t>
      </w:r>
    </w:p>
    <w:p w14:paraId="39CB55FC" w14:textId="012DAFD3"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・医師による試験中止が適切と判断された</w:t>
      </w:r>
    </w:p>
    <w:p w14:paraId="2030683F" w14:textId="1BC921E5" w:rsidR="00BA05F9" w:rsidRDefault="00BA05F9"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・試験全体が</w:t>
      </w:r>
      <w:r w:rsidR="00501B62" w:rsidRPr="00501B62">
        <w:rPr>
          <w:rFonts w:asciiTheme="minorEastAsia" w:eastAsiaTheme="minorEastAsia" w:hAnsiTheme="minorEastAsia" w:hint="eastAsia"/>
          <w:color w:val="0070C0"/>
          <w:sz w:val="24"/>
          <w:szCs w:val="24"/>
        </w:rPr>
        <w:t>病院長／CRB等</w:t>
      </w:r>
      <w:r w:rsidRPr="00E43492">
        <w:rPr>
          <w:rFonts w:asciiTheme="minorEastAsia" w:eastAsiaTheme="minorEastAsia" w:hAnsiTheme="minorEastAsia" w:hint="eastAsia"/>
          <w:color w:val="0070C0"/>
          <w:sz w:val="24"/>
          <w:szCs w:val="24"/>
        </w:rPr>
        <w:t>により中止された</w:t>
      </w:r>
    </w:p>
    <w:p w14:paraId="50BED7F1" w14:textId="43CB05E3" w:rsidR="003B058E" w:rsidRPr="00BA05F9" w:rsidRDefault="003B058E"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・当該実施医療機関での試験実施が</w:t>
      </w:r>
      <w:r w:rsidR="00BA05F9" w:rsidRPr="00BA05F9">
        <w:rPr>
          <w:rFonts w:asciiTheme="minorEastAsia" w:eastAsiaTheme="minorEastAsia" w:hAnsiTheme="minorEastAsia" w:hint="eastAsia"/>
          <w:color w:val="0070C0"/>
          <w:sz w:val="24"/>
          <w:szCs w:val="24"/>
        </w:rPr>
        <w:t>困難と判断された</w:t>
      </w:r>
    </w:p>
    <w:p w14:paraId="220C6E4B" w14:textId="4B3CC88E"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・研究対象者による同意撤回の申出があった</w:t>
      </w:r>
    </w:p>
    <w:p w14:paraId="008D140F" w14:textId="7F707903" w:rsidR="003B058E" w:rsidRPr="00E43492" w:rsidRDefault="003B058E">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上記試験中止がなく、最終観察が終了した場合は、試験完了とする。</w:t>
      </w:r>
    </w:p>
    <w:p w14:paraId="07EEBB45" w14:textId="77777777" w:rsidR="00EA534C" w:rsidRDefault="00EA534C" w:rsidP="00566D07">
      <w:pPr>
        <w:rPr>
          <w:rFonts w:asciiTheme="minorEastAsia" w:eastAsiaTheme="minorEastAsia" w:hAnsiTheme="minorEastAsia"/>
          <w:b/>
          <w:bCs/>
          <w:sz w:val="24"/>
          <w:szCs w:val="24"/>
        </w:rPr>
      </w:pPr>
    </w:p>
    <w:p w14:paraId="2F9A8E02" w14:textId="2F5630AA" w:rsidR="006170FE" w:rsidRDefault="00205A02" w:rsidP="00566D07">
      <w:pPr>
        <w:rPr>
          <w:rFonts w:asciiTheme="minorEastAsia" w:eastAsiaTheme="minorEastAsia" w:hAnsiTheme="minorEastAsia"/>
          <w:color w:val="0070C0"/>
          <w:sz w:val="24"/>
          <w:szCs w:val="24"/>
        </w:rPr>
      </w:pPr>
      <w:r>
        <w:rPr>
          <w:rFonts w:asciiTheme="minorEastAsia" w:eastAsiaTheme="minorEastAsia" w:hAnsiTheme="minorEastAsia" w:hint="eastAsia"/>
          <w:b/>
          <w:bCs/>
          <w:sz w:val="24"/>
          <w:szCs w:val="24"/>
        </w:rPr>
        <w:t>8</w:t>
      </w:r>
      <w:r w:rsidR="006170FE" w:rsidRPr="00483AC6">
        <w:rPr>
          <w:rFonts w:asciiTheme="minorEastAsia" w:eastAsiaTheme="minorEastAsia" w:hAnsiTheme="minorEastAsia"/>
          <w:b/>
          <w:bCs/>
          <w:sz w:val="24"/>
          <w:szCs w:val="24"/>
        </w:rPr>
        <w:t>.</w:t>
      </w:r>
      <w:r w:rsidR="006170FE" w:rsidRPr="00483AC6">
        <w:rPr>
          <w:rFonts w:asciiTheme="minorEastAsia" w:eastAsiaTheme="minorEastAsia" w:hAnsiTheme="minorEastAsia" w:hint="eastAsia"/>
          <w:b/>
          <w:bCs/>
          <w:sz w:val="24"/>
          <w:szCs w:val="24"/>
        </w:rPr>
        <w:t xml:space="preserve">　</w:t>
      </w:r>
      <w:r w:rsidR="006170FE">
        <w:rPr>
          <w:rFonts w:asciiTheme="minorEastAsia" w:eastAsiaTheme="minorEastAsia" w:hAnsiTheme="minorEastAsia" w:hint="eastAsia"/>
          <w:b/>
          <w:bCs/>
          <w:sz w:val="24"/>
          <w:szCs w:val="24"/>
        </w:rPr>
        <w:t>評価</w:t>
      </w:r>
    </w:p>
    <w:p w14:paraId="335DC3FE" w14:textId="1895B164" w:rsidR="00B11438" w:rsidRDefault="00205A02"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　有効性の評価</w:t>
      </w:r>
    </w:p>
    <w:p w14:paraId="3BCD96FD" w14:textId="41C315AE" w:rsidR="006170FE" w:rsidRDefault="00205A02">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.1.1.　有効性評価指標の特定</w:t>
      </w:r>
    </w:p>
    <w:p w14:paraId="29EB704F" w14:textId="48404377" w:rsidR="006170FE" w:rsidRDefault="006170FE" w:rsidP="006971A4">
      <w:pPr>
        <w:ind w:firstLineChars="118" w:firstLine="283"/>
        <w:rPr>
          <w:rFonts w:asciiTheme="minorEastAsia" w:eastAsiaTheme="minorEastAsia" w:hAnsiTheme="minorEastAsia"/>
          <w:sz w:val="24"/>
          <w:szCs w:val="24"/>
        </w:rPr>
      </w:pPr>
    </w:p>
    <w:p w14:paraId="646911FB" w14:textId="74239192" w:rsidR="006170FE" w:rsidRDefault="00205A02" w:rsidP="006170FE">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.1.2.　有効性評価指標に関する評価、記録</w:t>
      </w:r>
      <w:r w:rsidR="006170FE" w:rsidRPr="00E43492">
        <w:rPr>
          <w:rFonts w:asciiTheme="minorEastAsia" w:eastAsiaTheme="minorEastAsia" w:hAnsiTheme="minorEastAsia" w:hint="eastAsia"/>
          <w:strike/>
          <w:sz w:val="24"/>
          <w:szCs w:val="24"/>
        </w:rPr>
        <w:t>及び解析の方法</w:t>
      </w:r>
      <w:r w:rsidR="006170FE">
        <w:rPr>
          <w:rFonts w:asciiTheme="minorEastAsia" w:eastAsiaTheme="minorEastAsia" w:hAnsiTheme="minorEastAsia" w:hint="eastAsia"/>
          <w:sz w:val="24"/>
          <w:szCs w:val="24"/>
        </w:rPr>
        <w:t>並びにそれらの実施時期</w:t>
      </w:r>
    </w:p>
    <w:p w14:paraId="074CC4E2" w14:textId="13947452"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・有効性データを評価するために必要な測定項目および評価する受診時点、評価方法、スコアリング方法を明確に列記し規定する。受診日については「</w:t>
      </w:r>
      <w:r w:rsidRPr="00E43492">
        <w:rPr>
          <w:rFonts w:asciiTheme="minorEastAsia" w:eastAsiaTheme="minorEastAsia" w:hAnsiTheme="minorEastAsia"/>
          <w:color w:val="0070C0"/>
          <w:sz w:val="24"/>
          <w:szCs w:val="24"/>
        </w:rPr>
        <w:t xml:space="preserve">1.3. </w:t>
      </w:r>
      <w:r w:rsidRPr="00E43492">
        <w:rPr>
          <w:rFonts w:asciiTheme="minorEastAsia" w:eastAsiaTheme="minorEastAsia" w:hAnsiTheme="minorEastAsia" w:hint="eastAsia"/>
          <w:color w:val="0070C0"/>
          <w:sz w:val="24"/>
          <w:szCs w:val="24"/>
        </w:rPr>
        <w:t>スケジュール」に示す必要がある。</w:t>
      </w:r>
    </w:p>
    <w:p w14:paraId="2729D4A4" w14:textId="413F1F04" w:rsidR="00CD56F1" w:rsidRPr="00E43492" w:rsidRDefault="00CD56F1" w:rsidP="00CD56F1">
      <w:pPr>
        <w:ind w:firstLineChars="118" w:firstLine="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・有効性の評価に必要な基準を定義する。</w:t>
      </w:r>
    </w:p>
    <w:p w14:paraId="0ACF5672" w14:textId="2D95C342" w:rsidR="00CD56F1" w:rsidRPr="00E43492" w:rsidRDefault="00CD56F1" w:rsidP="00E43492">
      <w:pPr>
        <w:ind w:leftChars="134" w:left="564"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・評価のために調査票（例えば、</w:t>
      </w:r>
      <w:r w:rsidRPr="00E43492">
        <w:rPr>
          <w:rFonts w:asciiTheme="minorEastAsia" w:eastAsiaTheme="minorEastAsia" w:hAnsiTheme="minorEastAsia"/>
          <w:color w:val="0070C0"/>
          <w:sz w:val="24"/>
          <w:szCs w:val="24"/>
        </w:rPr>
        <w:t>QOL（quality of life）質問票）を用いる場合には、妥当性及び信頼性がすでに検証されている調査票を用いるべきである。調査票について版権があるものについては、了解を得たうえで使用料等を支払い使用している旨を記載する。</w:t>
      </w:r>
    </w:p>
    <w:p w14:paraId="4F34161A" w14:textId="6570768B"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・必要に応じて実施医療機関間での一貫性を確保するための方法／トレーニング、およびこれらの評価を行うのに特定の資格を有する人物（例、医師、臨床心理士）が行うべきかについて記述する。</w:t>
      </w:r>
    </w:p>
    <w:p w14:paraId="1C40B040" w14:textId="77777777"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・盲検状態を維持するためなど中央判定を行う場合にはその手順について記述する。</w:t>
      </w:r>
    </w:p>
    <w:p w14:paraId="7C022C3B" w14:textId="78B641B1" w:rsidR="006170FE"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生存時間の評価項目については、試験開始後に生じる治療効果の説明と解釈を複雑にする特定の事象（レスキュー薬、併用禁止薬、後治療、移植など）が想定される場合、それらを打ち切りとするか、イベントとするか、いずれにもしないか、試験に応じて設定する。</w:t>
      </w:r>
    </w:p>
    <w:p w14:paraId="7BA9551B" w14:textId="14B90FA2" w:rsidR="00F5556A" w:rsidRDefault="00F5556A" w:rsidP="00F5556A">
      <w:pPr>
        <w:ind w:firstLineChars="118" w:firstLine="283"/>
        <w:rPr>
          <w:rFonts w:asciiTheme="minorEastAsia" w:eastAsiaTheme="minorEastAsia" w:hAnsiTheme="minorEastAsia"/>
          <w:color w:val="0070C0"/>
          <w:sz w:val="24"/>
          <w:szCs w:val="24"/>
        </w:rPr>
      </w:pPr>
    </w:p>
    <w:p w14:paraId="43F35AEE" w14:textId="26809BD9" w:rsidR="00302355" w:rsidRDefault="00CE1230"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　安全性の評価</w:t>
      </w:r>
    </w:p>
    <w:p w14:paraId="07D9DAD5" w14:textId="2EE79625" w:rsidR="00064A55" w:rsidRDefault="00CE1230" w:rsidP="006971A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.2.1.　安全性評価指標の特定</w:t>
      </w:r>
    </w:p>
    <w:p w14:paraId="6865B38B" w14:textId="20A5C4FF" w:rsidR="00064A55" w:rsidRDefault="00064A55" w:rsidP="006971A4">
      <w:pPr>
        <w:ind w:firstLineChars="118" w:firstLine="283"/>
        <w:rPr>
          <w:rFonts w:asciiTheme="minorEastAsia" w:eastAsiaTheme="minorEastAsia" w:hAnsiTheme="minorEastAsia"/>
          <w:sz w:val="24"/>
          <w:szCs w:val="24"/>
        </w:rPr>
      </w:pPr>
    </w:p>
    <w:p w14:paraId="12833AE3" w14:textId="698BA04A" w:rsidR="00064A55" w:rsidRDefault="00CE1230" w:rsidP="006971A4">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.2.2.　安全性評価</w:t>
      </w:r>
      <w:r w:rsidR="00064D28">
        <w:rPr>
          <w:rFonts w:asciiTheme="minorEastAsia" w:eastAsiaTheme="minorEastAsia" w:hAnsiTheme="minorEastAsia" w:hint="eastAsia"/>
          <w:sz w:val="24"/>
          <w:szCs w:val="24"/>
        </w:rPr>
        <w:t>指標</w:t>
      </w:r>
      <w:r w:rsidR="00064A55">
        <w:rPr>
          <w:rFonts w:asciiTheme="minorEastAsia" w:eastAsiaTheme="minorEastAsia" w:hAnsiTheme="minorEastAsia" w:hint="eastAsia"/>
          <w:sz w:val="24"/>
          <w:szCs w:val="24"/>
        </w:rPr>
        <w:t>に関する評価、記録並びにそれらの実施時期</w:t>
      </w:r>
    </w:p>
    <w:p w14:paraId="4E937E6F" w14:textId="50770D8B" w:rsidR="00064D28" w:rsidRDefault="00064D28" w:rsidP="00E43492">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hint="eastAsia"/>
          <w:color w:val="0070C0"/>
          <w:sz w:val="24"/>
          <w:szCs w:val="24"/>
        </w:rPr>
        <w:t>研究責任医師または研究分担医師は、研究対象者の有害事象を評価し、徴候（臨床検査値を含む）や症状が診断に含まれる場合は、可能な限り個々の徴候や症状ではなく診断名を記録する。有害事象の重症度評価は</w:t>
      </w:r>
      <w:r w:rsidR="00CD56F1" w:rsidRPr="00E43492">
        <w:rPr>
          <w:rFonts w:asciiTheme="minorEastAsia" w:eastAsiaTheme="minorEastAsia" w:hAnsiTheme="minorEastAsia"/>
          <w:color w:val="0070C0"/>
          <w:sz w:val="24"/>
          <w:szCs w:val="24"/>
        </w:rPr>
        <w:t>[Common Terminology Criteria for Adverse Events（CTCAE Ver.5.0）</w:t>
      </w:r>
      <w:r w:rsidR="004817AE">
        <w:rPr>
          <w:rFonts w:asciiTheme="minorEastAsia" w:eastAsiaTheme="minorEastAsia" w:hAnsiTheme="minorEastAsia"/>
          <w:color w:val="0070C0"/>
          <w:sz w:val="24"/>
          <w:szCs w:val="24"/>
        </w:rPr>
        <w:tab/>
      </w:r>
      <w:r w:rsidR="00CD56F1" w:rsidRPr="00E43492">
        <w:rPr>
          <w:rFonts w:asciiTheme="minorEastAsia" w:eastAsiaTheme="minorEastAsia" w:hAnsiTheme="minorEastAsia"/>
          <w:color w:val="0070C0"/>
          <w:sz w:val="24"/>
          <w:szCs w:val="24"/>
        </w:rPr>
        <w:t>日本語訳JCOG版]</w:t>
      </w:r>
      <w:r w:rsidR="004817AE">
        <w:rPr>
          <w:rFonts w:asciiTheme="minorEastAsia" w:eastAsiaTheme="minorEastAsia" w:hAnsiTheme="minorEastAsia" w:hint="eastAsia"/>
          <w:color w:val="0070C0"/>
          <w:sz w:val="24"/>
          <w:szCs w:val="24"/>
        </w:rPr>
        <w:t>等の使用を検討する</w:t>
      </w:r>
      <w:r w:rsidR="00CD56F1" w:rsidRPr="00E43492">
        <w:rPr>
          <w:rFonts w:asciiTheme="minorEastAsia" w:eastAsiaTheme="minorEastAsia" w:hAnsiTheme="minorEastAsia"/>
          <w:color w:val="0070C0"/>
          <w:sz w:val="24"/>
          <w:szCs w:val="24"/>
        </w:rPr>
        <w:t>。</w:t>
      </w:r>
    </w:p>
    <w:p w14:paraId="4E42B629" w14:textId="024F66AA" w:rsidR="00CD56F1" w:rsidRPr="00E43492" w:rsidRDefault="00064D28" w:rsidP="00E43492">
      <w:pPr>
        <w:ind w:leftChars="202" w:left="566" w:hanging="142"/>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hint="eastAsia"/>
          <w:color w:val="0070C0"/>
          <w:sz w:val="24"/>
          <w:szCs w:val="24"/>
        </w:rPr>
        <w:t>全ての安全性評価項目の評価時期は</w:t>
      </w:r>
      <w:r w:rsidR="00CE1230">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color w:val="0070C0"/>
          <w:sz w:val="24"/>
          <w:szCs w:val="24"/>
        </w:rPr>
        <w:t>1.3.スケジュール</w:t>
      </w:r>
      <w:r w:rsidR="00CE1230">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color w:val="0070C0"/>
          <w:sz w:val="24"/>
          <w:szCs w:val="24"/>
        </w:rPr>
        <w:t>に示す。</w:t>
      </w:r>
      <w:r w:rsidR="00CD56F1" w:rsidRPr="00E43492">
        <w:rPr>
          <w:rFonts w:asciiTheme="minorEastAsia" w:eastAsiaTheme="minorEastAsia" w:hAnsiTheme="minorEastAsia" w:hint="eastAsia"/>
          <w:color w:val="0070C0"/>
          <w:sz w:val="24"/>
          <w:szCs w:val="24"/>
        </w:rPr>
        <w:t>また本研究にて注目すべき下記の特定の有害事象については発現頻度を評価するため試験治療開始から試験治療最終日から</w:t>
      </w:r>
      <w:r w:rsidR="00CD56F1" w:rsidRPr="00E43492">
        <w:rPr>
          <w:rFonts w:asciiTheme="minorEastAsia" w:eastAsiaTheme="minorEastAsia" w:hAnsiTheme="minorEastAsia"/>
          <w:color w:val="0070C0"/>
          <w:sz w:val="24"/>
          <w:szCs w:val="24"/>
        </w:rPr>
        <w:t xml:space="preserve"> 30日以内、または最終観察日または中止日までの最悪グレードを記録する。</w:t>
      </w:r>
    </w:p>
    <w:p w14:paraId="40EF398B" w14:textId="77777777" w:rsidR="00CD56F1" w:rsidRPr="00E43492" w:rsidRDefault="00CD56F1" w:rsidP="00CD56F1">
      <w:pPr>
        <w:ind w:firstLineChars="118" w:firstLine="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・特に評価したい安全性評価項目がある場合にはそのリストを記載する。</w:t>
      </w:r>
    </w:p>
    <w:p w14:paraId="2A21E9CB" w14:textId="347F70AC" w:rsidR="006971A4" w:rsidRPr="00E43492" w:rsidRDefault="00CD56F1" w:rsidP="00CD56F1">
      <w:pPr>
        <w:ind w:firstLineChars="118" w:firstLine="283"/>
        <w:rPr>
          <w:rFonts w:asciiTheme="minorEastAsia" w:eastAsiaTheme="minorEastAsia" w:hAnsiTheme="minorEastAsia"/>
          <w:color w:val="4F81BD" w:themeColor="accent1"/>
          <w:sz w:val="24"/>
          <w:szCs w:val="24"/>
        </w:rPr>
      </w:pPr>
      <w:r w:rsidRPr="00E43492">
        <w:rPr>
          <w:rFonts w:asciiTheme="minorEastAsia" w:eastAsiaTheme="minorEastAsia" w:hAnsiTheme="minorEastAsia" w:hint="eastAsia"/>
          <w:color w:val="0070C0"/>
          <w:sz w:val="24"/>
          <w:szCs w:val="24"/>
        </w:rPr>
        <w:t>・安全性の評価に必要な基準を必要に応じて定義する。</w:t>
      </w:r>
    </w:p>
    <w:p w14:paraId="32E9850B" w14:textId="77777777" w:rsidR="00CD56F1" w:rsidRPr="006971A4" w:rsidRDefault="00CD56F1" w:rsidP="006971A4">
      <w:pPr>
        <w:ind w:firstLineChars="118" w:firstLine="283"/>
        <w:rPr>
          <w:rFonts w:asciiTheme="minorEastAsia" w:eastAsiaTheme="minorEastAsia" w:hAnsiTheme="minorEastAsia"/>
          <w:sz w:val="24"/>
          <w:szCs w:val="24"/>
        </w:rPr>
      </w:pPr>
    </w:p>
    <w:p w14:paraId="58D88F85" w14:textId="2C277463" w:rsidR="006971A4" w:rsidRDefault="00BF73F4"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E6030E">
        <w:rPr>
          <w:rFonts w:asciiTheme="minorEastAsia" w:eastAsiaTheme="minorEastAsia" w:hAnsiTheme="minorEastAsia" w:hint="eastAsia"/>
          <w:sz w:val="24"/>
          <w:szCs w:val="24"/>
        </w:rPr>
        <w:t>.3</w:t>
      </w:r>
      <w:r w:rsidR="00BE3CD9">
        <w:rPr>
          <w:rFonts w:asciiTheme="minorEastAsia" w:eastAsiaTheme="minorEastAsia" w:hAnsiTheme="minorEastAsia" w:hint="eastAsia"/>
          <w:sz w:val="24"/>
          <w:szCs w:val="24"/>
        </w:rPr>
        <w:t xml:space="preserve">.　</w:t>
      </w:r>
      <w:r w:rsidR="008C2E80">
        <w:rPr>
          <w:rFonts w:asciiTheme="minorEastAsia" w:eastAsiaTheme="minorEastAsia" w:hAnsiTheme="minorEastAsia" w:hint="eastAsia"/>
          <w:sz w:val="24"/>
          <w:szCs w:val="24"/>
        </w:rPr>
        <w:t>疾病等</w:t>
      </w:r>
      <w:r w:rsidR="00BE3CD9">
        <w:rPr>
          <w:rFonts w:asciiTheme="minorEastAsia" w:eastAsiaTheme="minorEastAsia" w:hAnsiTheme="minorEastAsia" w:hint="eastAsia"/>
          <w:sz w:val="24"/>
          <w:szCs w:val="24"/>
        </w:rPr>
        <w:t>の評価</w:t>
      </w:r>
    </w:p>
    <w:p w14:paraId="76342242" w14:textId="00A8B576" w:rsidR="00BF0C4D" w:rsidRDefault="00BF73F4" w:rsidP="00BF0C4D">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.3.1.　疾病等の定義</w:t>
      </w:r>
    </w:p>
    <w:p w14:paraId="78151993" w14:textId="69F19EA7" w:rsidR="00486271" w:rsidRDefault="00C662A4" w:rsidP="00BF0C4D">
      <w:pPr>
        <w:ind w:leftChars="134" w:left="423" w:hangingChars="59" w:hanging="142"/>
        <w:rPr>
          <w:rFonts w:asciiTheme="minorEastAsia" w:eastAsiaTheme="minorEastAsia" w:hAnsiTheme="minorEastAsia"/>
          <w:sz w:val="24"/>
          <w:szCs w:val="24"/>
        </w:rPr>
      </w:pPr>
      <w:r>
        <w:rPr>
          <w:rFonts w:asciiTheme="minorEastAsia" w:eastAsiaTheme="minorEastAsia" w:hAnsiTheme="minorEastAsia" w:hint="eastAsia"/>
          <w:sz w:val="24"/>
          <w:szCs w:val="24"/>
        </w:rPr>
        <w:t>「疾病等」とは、本研究の実施に起因するものと疑われる疾病、障害若しくは死亡又は感染症に加え、臨床検査値の異常や諸症状を含む。</w:t>
      </w:r>
    </w:p>
    <w:p w14:paraId="75605F01" w14:textId="77777777" w:rsidR="00BF0C4D" w:rsidRDefault="00BF0C4D" w:rsidP="00BF0C4D">
      <w:pPr>
        <w:ind w:leftChars="134" w:left="423" w:hangingChars="59" w:hanging="142"/>
        <w:rPr>
          <w:rFonts w:asciiTheme="minorEastAsia" w:eastAsiaTheme="minorEastAsia" w:hAnsiTheme="minorEastAsia"/>
          <w:sz w:val="24"/>
          <w:szCs w:val="24"/>
        </w:rPr>
      </w:pPr>
    </w:p>
    <w:p w14:paraId="43C77E51" w14:textId="63462BE2" w:rsidR="00BF0C4D" w:rsidRDefault="00BF73F4" w:rsidP="00BF0C4D">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.3.2.　重篤な疾病等の報告手順</w:t>
      </w:r>
    </w:p>
    <w:p w14:paraId="01C168A1" w14:textId="6F74DE55" w:rsidR="00486271" w:rsidRPr="00E43492" w:rsidRDefault="00486271" w:rsidP="00BF0C4D">
      <w:pPr>
        <w:ind w:leftChars="134" w:left="423" w:hangingChars="59" w:hanging="142"/>
        <w:rPr>
          <w:rFonts w:asciiTheme="minorEastAsia" w:eastAsiaTheme="minorEastAsia" w:hAnsiTheme="minorEastAsia"/>
          <w:color w:val="0070C0"/>
          <w:sz w:val="24"/>
          <w:szCs w:val="24"/>
        </w:rPr>
      </w:pPr>
      <w:r w:rsidRPr="00E43492">
        <w:rPr>
          <w:rFonts w:hint="eastAsia"/>
          <w:color w:val="0070C0"/>
          <w:sz w:val="24"/>
          <w:szCs w:val="24"/>
        </w:rPr>
        <w:t>（研究の</w:t>
      </w:r>
      <w:r w:rsidR="00545093" w:rsidRPr="00E43492">
        <w:rPr>
          <w:rFonts w:hint="eastAsia"/>
          <w:color w:val="0070C0"/>
          <w:sz w:val="24"/>
          <w:szCs w:val="24"/>
        </w:rPr>
        <w:t>種類及び</w:t>
      </w:r>
      <w:r w:rsidRPr="00E43492">
        <w:rPr>
          <w:rFonts w:hint="eastAsia"/>
          <w:color w:val="0070C0"/>
          <w:sz w:val="24"/>
          <w:szCs w:val="24"/>
        </w:rPr>
        <w:t>実施形態に沿って、</w:t>
      </w:r>
      <w:r w:rsidR="00545093" w:rsidRPr="00E43492">
        <w:rPr>
          <w:rFonts w:hint="eastAsia"/>
          <w:color w:val="0070C0"/>
          <w:sz w:val="24"/>
          <w:szCs w:val="24"/>
        </w:rPr>
        <w:t>該当する以下の報告手順並びに報告期限一覧表を選択して記載すること。該当しない記載並びに表は削除すること。</w:t>
      </w:r>
      <w:r w:rsidRPr="00E43492">
        <w:rPr>
          <w:rFonts w:hint="eastAsia"/>
          <w:color w:val="0070C0"/>
          <w:sz w:val="24"/>
          <w:szCs w:val="24"/>
        </w:rPr>
        <w:t>）</w:t>
      </w:r>
    </w:p>
    <w:p w14:paraId="423B9930" w14:textId="77777777" w:rsidR="00486271" w:rsidRDefault="00486271" w:rsidP="00F5556A">
      <w:pPr>
        <w:rPr>
          <w:color w:val="0070C0"/>
          <w:sz w:val="24"/>
          <w:szCs w:val="24"/>
        </w:rPr>
      </w:pPr>
    </w:p>
    <w:p w14:paraId="57C74E32" w14:textId="5200BF8D" w:rsidR="00486271" w:rsidRDefault="00486271" w:rsidP="00BF0C4D">
      <w:pPr>
        <w:ind w:firstLineChars="118" w:firstLine="283"/>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名大単独研究の場合）</w:t>
      </w:r>
    </w:p>
    <w:p w14:paraId="1B6F2464" w14:textId="4C9ADC9A" w:rsidR="00486271" w:rsidRDefault="00486271" w:rsidP="00BF0C4D">
      <w:pPr>
        <w:ind w:leftChars="202" w:left="425" w:hanging="1"/>
        <w:rPr>
          <w:rFonts w:asciiTheme="minorEastAsia" w:eastAsiaTheme="minorEastAsia" w:hAnsiTheme="minorEastAsia"/>
          <w:sz w:val="24"/>
          <w:szCs w:val="24"/>
        </w:rPr>
      </w:pPr>
      <w:r>
        <w:rPr>
          <w:rFonts w:asciiTheme="minorEastAsia" w:eastAsiaTheme="minorEastAsia" w:hAnsiTheme="minorEastAsia" w:hint="eastAsia"/>
          <w:sz w:val="24"/>
          <w:szCs w:val="24"/>
        </w:rPr>
        <w:t>以下</w:t>
      </w:r>
      <w:r w:rsidR="00545093">
        <w:rPr>
          <w:rFonts w:asciiTheme="minorEastAsia" w:eastAsiaTheme="minorEastAsia" w:hAnsiTheme="minorEastAsia" w:hint="eastAsia"/>
          <w:sz w:val="24"/>
          <w:szCs w:val="24"/>
        </w:rPr>
        <w:t>の表に</w:t>
      </w:r>
      <w:r>
        <w:rPr>
          <w:rFonts w:asciiTheme="minorEastAsia" w:eastAsiaTheme="minorEastAsia" w:hAnsiTheme="minorEastAsia" w:hint="eastAsia"/>
          <w:sz w:val="24"/>
          <w:szCs w:val="24"/>
        </w:rPr>
        <w:t>記載した報告対象となる疾病等が発生した場合は、研究担当医師は速やかに研究責任医師に伝える。研究責任医師は、次に掲げる事項を知ったときは、それぞれに定める期間内に実施医療機関の管理者に報告した上で、臨床研究審査委員会に報告する。</w:t>
      </w:r>
    </w:p>
    <w:p w14:paraId="397EE36E" w14:textId="77777777" w:rsidR="00486271" w:rsidRDefault="00486271" w:rsidP="00F5556A">
      <w:pPr>
        <w:rPr>
          <w:rFonts w:asciiTheme="minorEastAsia" w:eastAsiaTheme="minorEastAsia" w:hAnsiTheme="minorEastAsia"/>
          <w:sz w:val="24"/>
          <w:szCs w:val="24"/>
        </w:rPr>
      </w:pPr>
    </w:p>
    <w:p w14:paraId="00CB9C4C" w14:textId="77777777" w:rsidR="00BF0C4D" w:rsidRDefault="00486271" w:rsidP="00BF0C4D">
      <w:pPr>
        <w:ind w:firstLineChars="118" w:firstLine="283"/>
        <w:rPr>
          <w:color w:val="0070C0"/>
          <w:sz w:val="24"/>
          <w:szCs w:val="24"/>
        </w:rPr>
      </w:pPr>
      <w:r w:rsidRPr="00380373">
        <w:rPr>
          <w:rFonts w:hint="eastAsia"/>
          <w:color w:val="0070C0"/>
          <w:sz w:val="24"/>
          <w:szCs w:val="24"/>
        </w:rPr>
        <w:t>（</w:t>
      </w:r>
      <w:r>
        <w:rPr>
          <w:rFonts w:hint="eastAsia"/>
          <w:color w:val="0070C0"/>
          <w:sz w:val="24"/>
          <w:szCs w:val="24"/>
        </w:rPr>
        <w:t>多機関共同研究の場合）</w:t>
      </w:r>
    </w:p>
    <w:p w14:paraId="5F8D90E8" w14:textId="532A96F1" w:rsidR="006439D2" w:rsidRDefault="00486271" w:rsidP="00BF0C4D">
      <w:pPr>
        <w:ind w:leftChars="135" w:left="284" w:hanging="1"/>
        <w:rPr>
          <w:rFonts w:asciiTheme="minorEastAsia" w:eastAsiaTheme="minorEastAsia" w:hAnsiTheme="minorEastAsia"/>
          <w:sz w:val="24"/>
          <w:szCs w:val="24"/>
        </w:rPr>
      </w:pPr>
      <w:r>
        <w:rPr>
          <w:rFonts w:asciiTheme="minorEastAsia" w:eastAsiaTheme="minorEastAsia" w:hAnsiTheme="minorEastAsia" w:hint="eastAsia"/>
          <w:sz w:val="24"/>
          <w:szCs w:val="24"/>
        </w:rPr>
        <w:t>以下</w:t>
      </w:r>
      <w:r w:rsidR="00545093">
        <w:rPr>
          <w:rFonts w:asciiTheme="minorEastAsia" w:eastAsiaTheme="minorEastAsia" w:hAnsiTheme="minorEastAsia" w:hint="eastAsia"/>
          <w:sz w:val="24"/>
          <w:szCs w:val="24"/>
        </w:rPr>
        <w:t>の表に</w:t>
      </w:r>
      <w:r>
        <w:rPr>
          <w:rFonts w:asciiTheme="minorEastAsia" w:eastAsiaTheme="minorEastAsia" w:hAnsiTheme="minorEastAsia" w:hint="eastAsia"/>
          <w:sz w:val="24"/>
          <w:szCs w:val="24"/>
        </w:rPr>
        <w:t>記載した報告対象となる疾病等が発生した場合は、研究担当医師は速やかに研究責任医師に伝える。研究責任医師は、次に掲げる事項を知ったときは、それぞれに定める期間内に実施医療機関の管理者に報告した上で、研究代表医師に通知し、研究代表医師は臨床研究審査委員会に報告するとともに、他の研究責任医師にその旨を情報提供する。情報提供を受けた他の研究責任医師は、速やかにその内容を実施医療機関の管理者に報告する。</w:t>
      </w:r>
    </w:p>
    <w:p w14:paraId="742E8FCE" w14:textId="394FD423" w:rsidR="000F259A" w:rsidRDefault="000F259A" w:rsidP="00F5556A">
      <w:pPr>
        <w:rPr>
          <w:rFonts w:asciiTheme="minorEastAsia" w:eastAsiaTheme="minorEastAsia" w:hAnsiTheme="minorEastAsia"/>
          <w:sz w:val="24"/>
          <w:szCs w:val="24"/>
        </w:rPr>
      </w:pPr>
    </w:p>
    <w:p w14:paraId="2285CC6E" w14:textId="66D391F4" w:rsidR="00264518" w:rsidRDefault="00264518" w:rsidP="00264518">
      <w:pPr>
        <w:ind w:firstLineChars="118" w:firstLine="283"/>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未承認又は適応外の医薬品等を用いる特定臨床研究を実施する場合）</w:t>
      </w:r>
    </w:p>
    <w:tbl>
      <w:tblPr>
        <w:tblStyle w:val="af5"/>
        <w:tblW w:w="9752" w:type="dxa"/>
        <w:tblInd w:w="-856" w:type="dxa"/>
        <w:tblLook w:val="04A0" w:firstRow="1" w:lastRow="0" w:firstColumn="1" w:lastColumn="0" w:noHBand="0" w:noVBand="1"/>
      </w:tblPr>
      <w:tblGrid>
        <w:gridCol w:w="3742"/>
        <w:gridCol w:w="3005"/>
        <w:gridCol w:w="3005"/>
      </w:tblGrid>
      <w:tr w:rsidR="00085D89" w14:paraId="37678982" w14:textId="77777777" w:rsidTr="00085D89">
        <w:trPr>
          <w:trHeight w:val="340"/>
        </w:trPr>
        <w:tc>
          <w:tcPr>
            <w:tcW w:w="3742" w:type="dxa"/>
            <w:tcBorders>
              <w:bottom w:val="double" w:sz="4" w:space="0" w:color="auto"/>
            </w:tcBorders>
          </w:tcPr>
          <w:p w14:paraId="3369DAE7" w14:textId="2DDD22D0" w:rsidR="00085D89" w:rsidRPr="00264518" w:rsidRDefault="00085D89" w:rsidP="00450D1C">
            <w:pPr>
              <w:rPr>
                <w:rFonts w:asciiTheme="minorEastAsia" w:eastAsiaTheme="minorEastAsia" w:hAnsiTheme="minorEastAsia"/>
                <w:sz w:val="20"/>
                <w:szCs w:val="20"/>
              </w:rPr>
            </w:pPr>
            <w:r>
              <w:rPr>
                <w:rFonts w:asciiTheme="minorEastAsia" w:eastAsiaTheme="minorEastAsia" w:hAnsiTheme="minorEastAsia" w:hint="eastAsia"/>
                <w:sz w:val="20"/>
                <w:szCs w:val="20"/>
              </w:rPr>
              <w:t>疾病等</w:t>
            </w:r>
          </w:p>
        </w:tc>
        <w:tc>
          <w:tcPr>
            <w:tcW w:w="3005" w:type="dxa"/>
            <w:tcBorders>
              <w:top w:val="single" w:sz="4" w:space="0" w:color="auto"/>
              <w:bottom w:val="double" w:sz="4" w:space="0" w:color="auto"/>
            </w:tcBorders>
          </w:tcPr>
          <w:p w14:paraId="7EFF90A7" w14:textId="77777777" w:rsidR="00085D89" w:rsidRPr="00264518" w:rsidRDefault="00085D89" w:rsidP="00085D89">
            <w:pPr>
              <w:jc w:val="cente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予測できないもの</w:t>
            </w:r>
          </w:p>
        </w:tc>
        <w:tc>
          <w:tcPr>
            <w:tcW w:w="3005" w:type="dxa"/>
            <w:tcBorders>
              <w:top w:val="single" w:sz="4" w:space="0" w:color="auto"/>
              <w:bottom w:val="double" w:sz="4" w:space="0" w:color="auto"/>
            </w:tcBorders>
          </w:tcPr>
          <w:p w14:paraId="2D5D5479" w14:textId="77777777" w:rsidR="00085D89" w:rsidRPr="00264518" w:rsidRDefault="00085D89" w:rsidP="00085D8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r>
      <w:tr w:rsidR="00085D89" w14:paraId="5D27FE74" w14:textId="77777777" w:rsidTr="00085D89">
        <w:trPr>
          <w:trHeight w:val="340"/>
        </w:trPr>
        <w:tc>
          <w:tcPr>
            <w:tcW w:w="3742" w:type="dxa"/>
            <w:tcBorders>
              <w:top w:val="double" w:sz="4" w:space="0" w:color="auto"/>
            </w:tcBorders>
          </w:tcPr>
          <w:p w14:paraId="1A1317E5" w14:textId="77777777" w:rsidR="00085D89" w:rsidRPr="00264518" w:rsidRDefault="00085D89" w:rsidP="00450D1C">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a</w:t>
            </w:r>
            <w:r w:rsidRPr="00264518">
              <w:rPr>
                <w:rFonts w:asciiTheme="minorEastAsia" w:eastAsiaTheme="minorEastAsia" w:hAnsiTheme="minorEastAsia"/>
                <w:sz w:val="20"/>
                <w:szCs w:val="20"/>
              </w:rPr>
              <w:t>.</w:t>
            </w:r>
            <w:r w:rsidRPr="00264518">
              <w:rPr>
                <w:rFonts w:asciiTheme="minorEastAsia" w:eastAsiaTheme="minorEastAsia" w:hAnsiTheme="minorEastAsia" w:hint="eastAsia"/>
                <w:sz w:val="20"/>
                <w:szCs w:val="20"/>
              </w:rPr>
              <w:t>死亡</w:t>
            </w:r>
          </w:p>
        </w:tc>
        <w:tc>
          <w:tcPr>
            <w:tcW w:w="3005" w:type="dxa"/>
            <w:tcBorders>
              <w:top w:val="double" w:sz="4" w:space="0" w:color="auto"/>
            </w:tcBorders>
          </w:tcPr>
          <w:p w14:paraId="448C4B01"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7日</w:t>
            </w:r>
          </w:p>
          <w:p w14:paraId="69887399" w14:textId="617CCD8F"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Borders>
              <w:top w:val="double" w:sz="4" w:space="0" w:color="auto"/>
            </w:tcBorders>
          </w:tcPr>
          <w:p w14:paraId="32C79265" w14:textId="77777777"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085D89" w14:paraId="5E44549B" w14:textId="77777777" w:rsidTr="00085D89">
        <w:trPr>
          <w:trHeight w:val="340"/>
        </w:trPr>
        <w:tc>
          <w:tcPr>
            <w:tcW w:w="3742" w:type="dxa"/>
          </w:tcPr>
          <w:p w14:paraId="62599F6D" w14:textId="358881C3" w:rsidR="00085D89" w:rsidRPr="00264518" w:rsidRDefault="00085D89" w:rsidP="00450D1C">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b</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死亡につながるおそれのある疾病等</w:t>
            </w:r>
          </w:p>
        </w:tc>
        <w:tc>
          <w:tcPr>
            <w:tcW w:w="3005" w:type="dxa"/>
          </w:tcPr>
          <w:p w14:paraId="2A09C031" w14:textId="77777777" w:rsidR="00085D89" w:rsidRDefault="00085D89" w:rsidP="00B221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7日</w:t>
            </w:r>
          </w:p>
          <w:p w14:paraId="2345F908" w14:textId="531EDBAF" w:rsidR="00085D89" w:rsidRPr="00264518" w:rsidRDefault="00085D89" w:rsidP="00B221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Pr>
          <w:p w14:paraId="4E6F78FA" w14:textId="39F198F5"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085D89" w14:paraId="272D5D69" w14:textId="77777777" w:rsidTr="00085D89">
        <w:trPr>
          <w:trHeight w:val="340"/>
        </w:trPr>
        <w:tc>
          <w:tcPr>
            <w:tcW w:w="3742" w:type="dxa"/>
          </w:tcPr>
          <w:p w14:paraId="7E6EA675" w14:textId="77777777" w:rsidR="00085D89" w:rsidRDefault="00085D89" w:rsidP="00450D1C">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c</w:t>
            </w:r>
            <w:r>
              <w:rPr>
                <w:rFonts w:asciiTheme="minorEastAsia" w:eastAsiaTheme="minorEastAsia" w:hAnsiTheme="minorEastAsia"/>
                <w:sz w:val="20"/>
                <w:szCs w:val="20"/>
              </w:rPr>
              <w:t>.</w:t>
            </w:r>
            <w:r>
              <w:rPr>
                <w:rFonts w:asciiTheme="minorEastAsia" w:eastAsiaTheme="minorEastAsia" w:hAnsiTheme="minorEastAsia" w:hint="eastAsia"/>
                <w:sz w:val="20"/>
                <w:szCs w:val="20"/>
              </w:rPr>
              <w:t>障害</w:t>
            </w:r>
          </w:p>
        </w:tc>
        <w:tc>
          <w:tcPr>
            <w:tcW w:w="3005" w:type="dxa"/>
          </w:tcPr>
          <w:p w14:paraId="654C8D63"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p w14:paraId="75F4C2C6" w14:textId="44D8F072"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Pr>
          <w:p w14:paraId="08E23CDD"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p w14:paraId="49E111E7" w14:textId="5F3ED79B" w:rsidR="00085D89" w:rsidRPr="00264518" w:rsidRDefault="00085D89" w:rsidP="00085D89">
            <w:pPr>
              <w:rPr>
                <w:rFonts w:asciiTheme="minorEastAsia" w:eastAsiaTheme="minorEastAsia" w:hAnsiTheme="minorEastAsia"/>
                <w:sz w:val="20"/>
                <w:szCs w:val="20"/>
              </w:rPr>
            </w:pPr>
          </w:p>
        </w:tc>
      </w:tr>
      <w:tr w:rsidR="00085D89" w14:paraId="053360B8" w14:textId="77777777" w:rsidTr="00085D89">
        <w:trPr>
          <w:trHeight w:val="340"/>
        </w:trPr>
        <w:tc>
          <w:tcPr>
            <w:tcW w:w="3742" w:type="dxa"/>
          </w:tcPr>
          <w:p w14:paraId="12654908" w14:textId="21ED16CF" w:rsidR="00085D89" w:rsidRDefault="00085D89" w:rsidP="00450D1C">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d</w:t>
            </w:r>
            <w:r>
              <w:rPr>
                <w:rFonts w:asciiTheme="minorEastAsia" w:eastAsiaTheme="minorEastAsia" w:hAnsiTheme="minorEastAsia"/>
                <w:sz w:val="20"/>
                <w:szCs w:val="20"/>
              </w:rPr>
              <w:t>.</w:t>
            </w:r>
            <w:r>
              <w:rPr>
                <w:rFonts w:asciiTheme="minorEastAsia" w:eastAsiaTheme="minorEastAsia" w:hAnsiTheme="minorEastAsia" w:hint="eastAsia"/>
                <w:sz w:val="20"/>
                <w:szCs w:val="20"/>
              </w:rPr>
              <w:t>障害につながるおそれのある疾病等</w:t>
            </w:r>
          </w:p>
        </w:tc>
        <w:tc>
          <w:tcPr>
            <w:tcW w:w="3005" w:type="dxa"/>
          </w:tcPr>
          <w:p w14:paraId="2FC39D77"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p w14:paraId="52AF811C" w14:textId="7E7CAC4D"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Pr>
          <w:p w14:paraId="31F8FAC5" w14:textId="1E30B3B6"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085D89" w14:paraId="01DF2FD1" w14:textId="77777777" w:rsidTr="00085D89">
        <w:trPr>
          <w:trHeight w:val="340"/>
        </w:trPr>
        <w:tc>
          <w:tcPr>
            <w:tcW w:w="3742" w:type="dxa"/>
          </w:tcPr>
          <w:p w14:paraId="1F12219A" w14:textId="0F504383" w:rsidR="00085D89" w:rsidRDefault="00085D89" w:rsidP="00450D1C">
            <w:pPr>
              <w:ind w:left="174" w:hangingChars="87" w:hanging="174"/>
              <w:rPr>
                <w:rFonts w:asciiTheme="minorEastAsia" w:eastAsiaTheme="minorEastAsia" w:hAnsiTheme="minorEastAsia"/>
                <w:sz w:val="20"/>
                <w:szCs w:val="20"/>
              </w:rPr>
            </w:pPr>
            <w:proofErr w:type="spellStart"/>
            <w:r>
              <w:rPr>
                <w:rFonts w:asciiTheme="minorEastAsia" w:eastAsiaTheme="minorEastAsia" w:hAnsiTheme="minorEastAsia" w:hint="eastAsia"/>
                <w:sz w:val="20"/>
                <w:szCs w:val="20"/>
              </w:rPr>
              <w:t>e</w:t>
            </w:r>
            <w:r>
              <w:rPr>
                <w:rFonts w:asciiTheme="minorEastAsia" w:eastAsiaTheme="minorEastAsia" w:hAnsiTheme="minorEastAsia"/>
                <w:sz w:val="20"/>
                <w:szCs w:val="20"/>
              </w:rPr>
              <w:t>.</w:t>
            </w:r>
            <w:r>
              <w:rPr>
                <w:rFonts w:asciiTheme="minorEastAsia" w:eastAsiaTheme="minorEastAsia" w:hAnsiTheme="minorEastAsia" w:hint="eastAsia"/>
                <w:sz w:val="20"/>
                <w:szCs w:val="20"/>
              </w:rPr>
              <w:t>b</w:t>
            </w:r>
            <w:proofErr w:type="spellEnd"/>
            <w:r>
              <w:rPr>
                <w:rFonts w:asciiTheme="minorEastAsia" w:eastAsiaTheme="minorEastAsia" w:hAnsiTheme="minorEastAsia" w:hint="eastAsia"/>
                <w:sz w:val="20"/>
                <w:szCs w:val="20"/>
              </w:rPr>
              <w:t>からdまで掲げる疾病等に準じて重篤である疾病等</w:t>
            </w:r>
          </w:p>
        </w:tc>
        <w:tc>
          <w:tcPr>
            <w:tcW w:w="3005" w:type="dxa"/>
          </w:tcPr>
          <w:p w14:paraId="47E56C3F"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p w14:paraId="159FD19D" w14:textId="477693FD"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Pr>
          <w:p w14:paraId="2F391E25" w14:textId="2DD46977"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bl>
    <w:p w14:paraId="468A17C2" w14:textId="4F7B0BB3" w:rsidR="000F259A" w:rsidRDefault="000F259A" w:rsidP="00F5556A">
      <w:pPr>
        <w:rPr>
          <w:rFonts w:asciiTheme="minorEastAsia" w:eastAsiaTheme="minorEastAsia" w:hAnsiTheme="minorEastAsia"/>
          <w:sz w:val="24"/>
          <w:szCs w:val="24"/>
        </w:rPr>
      </w:pPr>
    </w:p>
    <w:p w14:paraId="585B83E9" w14:textId="7523A63F" w:rsidR="009C1767" w:rsidRDefault="009C1767" w:rsidP="00F5556A">
      <w:pPr>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未承認又は適応外の医薬品等を用いる特定臨床研究</w:t>
      </w:r>
      <w:r w:rsidR="00090FD2">
        <w:rPr>
          <w:rFonts w:hint="eastAsia"/>
          <w:color w:val="0070C0"/>
          <w:sz w:val="24"/>
          <w:szCs w:val="24"/>
        </w:rPr>
        <w:t>以外の臨床研究</w:t>
      </w:r>
      <w:r>
        <w:rPr>
          <w:rFonts w:hint="eastAsia"/>
          <w:color w:val="0070C0"/>
          <w:sz w:val="24"/>
          <w:szCs w:val="24"/>
        </w:rPr>
        <w:t>を実施する場合）</w:t>
      </w:r>
    </w:p>
    <w:tbl>
      <w:tblPr>
        <w:tblStyle w:val="af5"/>
        <w:tblW w:w="10177" w:type="dxa"/>
        <w:tblInd w:w="-856" w:type="dxa"/>
        <w:tblLook w:val="04A0" w:firstRow="1" w:lastRow="0" w:firstColumn="1" w:lastColumn="0" w:noHBand="0" w:noVBand="1"/>
      </w:tblPr>
      <w:tblGrid>
        <w:gridCol w:w="2693"/>
        <w:gridCol w:w="1871"/>
        <w:gridCol w:w="1871"/>
        <w:gridCol w:w="1871"/>
        <w:gridCol w:w="1871"/>
      </w:tblGrid>
      <w:tr w:rsidR="00C653C9" w14:paraId="091BBBEA" w14:textId="77777777" w:rsidTr="00450D1C">
        <w:tc>
          <w:tcPr>
            <w:tcW w:w="2693" w:type="dxa"/>
            <w:vMerge w:val="restart"/>
          </w:tcPr>
          <w:p w14:paraId="1EA25252" w14:textId="171C65F9" w:rsidR="00C653C9" w:rsidRPr="00264518" w:rsidRDefault="00C653C9" w:rsidP="00C653C9">
            <w:pPr>
              <w:ind w:right="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疾病等</w:t>
            </w:r>
          </w:p>
        </w:tc>
        <w:tc>
          <w:tcPr>
            <w:tcW w:w="3742" w:type="dxa"/>
            <w:gridSpan w:val="2"/>
          </w:tcPr>
          <w:p w14:paraId="3E13A694" w14:textId="484F903F" w:rsidR="00C653C9" w:rsidRPr="00264518" w:rsidRDefault="00C653C9" w:rsidP="00C653C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感染症以外</w:t>
            </w:r>
          </w:p>
        </w:tc>
        <w:tc>
          <w:tcPr>
            <w:tcW w:w="3742" w:type="dxa"/>
            <w:gridSpan w:val="2"/>
          </w:tcPr>
          <w:p w14:paraId="41843CC2" w14:textId="0DD8887B" w:rsidR="00C653C9" w:rsidRPr="00264518" w:rsidRDefault="00C653C9" w:rsidP="00C653C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感染症</w:t>
            </w:r>
          </w:p>
        </w:tc>
      </w:tr>
      <w:tr w:rsidR="00C653C9" w14:paraId="7742EB08" w14:textId="77777777" w:rsidTr="00C653C9">
        <w:tc>
          <w:tcPr>
            <w:tcW w:w="2693" w:type="dxa"/>
            <w:vMerge/>
            <w:tcBorders>
              <w:bottom w:val="double" w:sz="4" w:space="0" w:color="auto"/>
            </w:tcBorders>
          </w:tcPr>
          <w:p w14:paraId="0804C6E5" w14:textId="77777777" w:rsidR="00C653C9" w:rsidRPr="00264518" w:rsidRDefault="00C653C9" w:rsidP="00F5556A">
            <w:pPr>
              <w:rPr>
                <w:rFonts w:asciiTheme="minorEastAsia" w:eastAsiaTheme="minorEastAsia" w:hAnsiTheme="minorEastAsia"/>
                <w:sz w:val="20"/>
                <w:szCs w:val="20"/>
              </w:rPr>
            </w:pPr>
          </w:p>
        </w:tc>
        <w:tc>
          <w:tcPr>
            <w:tcW w:w="1871" w:type="dxa"/>
            <w:tcBorders>
              <w:top w:val="double" w:sz="4" w:space="0" w:color="auto"/>
              <w:bottom w:val="double" w:sz="4" w:space="0" w:color="auto"/>
            </w:tcBorders>
          </w:tcPr>
          <w:p w14:paraId="3A4EEC39" w14:textId="2B2BAF41" w:rsidR="00C653C9" w:rsidRPr="00264518" w:rsidRDefault="00C653C9" w:rsidP="00F5556A">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予測できないもの</w:t>
            </w:r>
          </w:p>
        </w:tc>
        <w:tc>
          <w:tcPr>
            <w:tcW w:w="1871" w:type="dxa"/>
            <w:tcBorders>
              <w:top w:val="double" w:sz="4" w:space="0" w:color="auto"/>
              <w:bottom w:val="double" w:sz="4" w:space="0" w:color="auto"/>
            </w:tcBorders>
          </w:tcPr>
          <w:p w14:paraId="00C926EB" w14:textId="60541272"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c>
          <w:tcPr>
            <w:tcW w:w="1871" w:type="dxa"/>
            <w:tcBorders>
              <w:top w:val="double" w:sz="4" w:space="0" w:color="auto"/>
              <w:bottom w:val="double" w:sz="4" w:space="0" w:color="auto"/>
            </w:tcBorders>
          </w:tcPr>
          <w:p w14:paraId="3FE6C18A" w14:textId="438BC10A"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予測できないもの</w:t>
            </w:r>
          </w:p>
        </w:tc>
        <w:tc>
          <w:tcPr>
            <w:tcW w:w="1871" w:type="dxa"/>
            <w:tcBorders>
              <w:top w:val="double" w:sz="4" w:space="0" w:color="auto"/>
              <w:bottom w:val="double" w:sz="4" w:space="0" w:color="auto"/>
            </w:tcBorders>
          </w:tcPr>
          <w:p w14:paraId="129B9F82" w14:textId="471CD7FF"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r>
      <w:tr w:rsidR="00D241A6" w14:paraId="710CC912" w14:textId="77777777" w:rsidTr="00C653C9">
        <w:tc>
          <w:tcPr>
            <w:tcW w:w="2693" w:type="dxa"/>
            <w:tcBorders>
              <w:top w:val="double" w:sz="4" w:space="0" w:color="auto"/>
            </w:tcBorders>
          </w:tcPr>
          <w:p w14:paraId="74AFCC64" w14:textId="2ADD663E" w:rsidR="00264518" w:rsidRPr="00264518" w:rsidRDefault="00264518" w:rsidP="00F5556A">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a</w:t>
            </w:r>
            <w:r w:rsidRPr="00264518">
              <w:rPr>
                <w:rFonts w:asciiTheme="minorEastAsia" w:eastAsiaTheme="minorEastAsia" w:hAnsiTheme="minorEastAsia"/>
                <w:sz w:val="20"/>
                <w:szCs w:val="20"/>
              </w:rPr>
              <w:t>.</w:t>
            </w:r>
            <w:r w:rsidRPr="00264518">
              <w:rPr>
                <w:rFonts w:asciiTheme="minorEastAsia" w:eastAsiaTheme="minorEastAsia" w:hAnsiTheme="minorEastAsia" w:hint="eastAsia"/>
                <w:sz w:val="20"/>
                <w:szCs w:val="20"/>
              </w:rPr>
              <w:t>死亡</w:t>
            </w:r>
          </w:p>
        </w:tc>
        <w:tc>
          <w:tcPr>
            <w:tcW w:w="1871" w:type="dxa"/>
            <w:tcBorders>
              <w:top w:val="double" w:sz="4" w:space="0" w:color="auto"/>
            </w:tcBorders>
          </w:tcPr>
          <w:p w14:paraId="1740FBB0" w14:textId="5967FFFF"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33043D05" w14:textId="2AF6DDEB"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44A5B77E" w14:textId="6AF0DB88"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247D2BFA" w14:textId="0E0C11DC"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D241A6" w14:paraId="5B3C30F7" w14:textId="77777777" w:rsidTr="00117735">
        <w:tc>
          <w:tcPr>
            <w:tcW w:w="2693" w:type="dxa"/>
          </w:tcPr>
          <w:p w14:paraId="43007B3E" w14:textId="6669EDC9" w:rsidR="00D241A6" w:rsidRPr="00264518" w:rsidRDefault="00D241A6"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b</w:t>
            </w:r>
            <w:r>
              <w:rPr>
                <w:rFonts w:asciiTheme="minorEastAsia" w:eastAsiaTheme="minorEastAsia" w:hAnsiTheme="minorEastAsia"/>
                <w:sz w:val="20"/>
                <w:szCs w:val="20"/>
              </w:rPr>
              <w:t>.</w:t>
            </w:r>
            <w:r>
              <w:rPr>
                <w:rFonts w:asciiTheme="minorEastAsia" w:eastAsiaTheme="minorEastAsia" w:hAnsiTheme="minorEastAsia" w:hint="eastAsia"/>
                <w:sz w:val="20"/>
                <w:szCs w:val="20"/>
              </w:rPr>
              <w:t>治療のために医療機関への入院または入院期間の延長が</w:t>
            </w:r>
            <w:r w:rsidR="00117735">
              <w:rPr>
                <w:rFonts w:asciiTheme="minorEastAsia" w:eastAsiaTheme="minorEastAsia" w:hAnsiTheme="minorEastAsia" w:hint="eastAsia"/>
                <w:sz w:val="20"/>
                <w:szCs w:val="20"/>
              </w:rPr>
              <w:t>必要とされる疾病等</w:t>
            </w:r>
          </w:p>
        </w:tc>
        <w:tc>
          <w:tcPr>
            <w:tcW w:w="1871" w:type="dxa"/>
          </w:tcPr>
          <w:p w14:paraId="0484D9F6" w14:textId="292849ED" w:rsidR="00D241A6"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77AA5D13" w14:textId="0114D647" w:rsidR="00D241A6"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30日</w:t>
            </w:r>
          </w:p>
        </w:tc>
        <w:tc>
          <w:tcPr>
            <w:tcW w:w="1871" w:type="dxa"/>
          </w:tcPr>
          <w:p w14:paraId="5DC19045" w14:textId="3B98C164" w:rsidR="00D241A6"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65C89655" w14:textId="78298EE2" w:rsidR="00D241A6"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71249D6C" w14:textId="77777777" w:rsidTr="00117735">
        <w:tc>
          <w:tcPr>
            <w:tcW w:w="2693" w:type="dxa"/>
          </w:tcPr>
          <w:p w14:paraId="5AFA8EFA" w14:textId="01F58076"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c</w:t>
            </w:r>
            <w:r>
              <w:rPr>
                <w:rFonts w:asciiTheme="minorEastAsia" w:eastAsiaTheme="minorEastAsia" w:hAnsiTheme="minorEastAsia"/>
                <w:sz w:val="20"/>
                <w:szCs w:val="20"/>
              </w:rPr>
              <w:t>.</w:t>
            </w:r>
            <w:r>
              <w:rPr>
                <w:rFonts w:asciiTheme="minorEastAsia" w:eastAsiaTheme="minorEastAsia" w:hAnsiTheme="minorEastAsia" w:hint="eastAsia"/>
                <w:sz w:val="20"/>
                <w:szCs w:val="20"/>
              </w:rPr>
              <w:t>障害</w:t>
            </w:r>
          </w:p>
        </w:tc>
        <w:tc>
          <w:tcPr>
            <w:tcW w:w="1871" w:type="dxa"/>
          </w:tcPr>
          <w:p w14:paraId="594BE1F0" w14:textId="5C7B73F1"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4F279B37" w14:textId="6D10B2E8"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30日</w:t>
            </w:r>
          </w:p>
        </w:tc>
        <w:tc>
          <w:tcPr>
            <w:tcW w:w="1871" w:type="dxa"/>
          </w:tcPr>
          <w:p w14:paraId="3D7A5D74" w14:textId="2C558A2A"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1A600821" w14:textId="3F1CA00A"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04369672" w14:textId="77777777" w:rsidTr="00117735">
        <w:tc>
          <w:tcPr>
            <w:tcW w:w="2693" w:type="dxa"/>
          </w:tcPr>
          <w:p w14:paraId="71961D23" w14:textId="7D9EA5E8"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d</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死亡または障害につながるおそれのある疾病等</w:t>
            </w:r>
          </w:p>
        </w:tc>
        <w:tc>
          <w:tcPr>
            <w:tcW w:w="1871" w:type="dxa"/>
          </w:tcPr>
          <w:p w14:paraId="26E8B0B1" w14:textId="6905D0E6"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47CF3C35" w14:textId="785038F1"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30日</w:t>
            </w:r>
          </w:p>
        </w:tc>
        <w:tc>
          <w:tcPr>
            <w:tcW w:w="1871" w:type="dxa"/>
          </w:tcPr>
          <w:p w14:paraId="7445A926" w14:textId="04F7741A"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2F770639" w14:textId="1DC70812"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0B23670C" w14:textId="77777777" w:rsidTr="00117735">
        <w:tc>
          <w:tcPr>
            <w:tcW w:w="2693" w:type="dxa"/>
          </w:tcPr>
          <w:p w14:paraId="7FD406F3" w14:textId="26492B10"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e</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死亡またはbからdまで掲げる疾病等に準じて重篤である疾病等</w:t>
            </w:r>
          </w:p>
        </w:tc>
        <w:tc>
          <w:tcPr>
            <w:tcW w:w="1871" w:type="dxa"/>
          </w:tcPr>
          <w:p w14:paraId="041B8D3F" w14:textId="7C1EE00C"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30064BD5" w14:textId="0D4BE1D3"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30日</w:t>
            </w:r>
          </w:p>
        </w:tc>
        <w:tc>
          <w:tcPr>
            <w:tcW w:w="1871" w:type="dxa"/>
          </w:tcPr>
          <w:p w14:paraId="7C97E8B7" w14:textId="79FBB6CE"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6AC7B97A" w14:textId="34B03047"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63CF4E9E" w14:textId="77777777" w:rsidTr="00117735">
        <w:tc>
          <w:tcPr>
            <w:tcW w:w="2693" w:type="dxa"/>
          </w:tcPr>
          <w:p w14:paraId="57C04BBF" w14:textId="20944008"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f</w:t>
            </w:r>
            <w:r>
              <w:rPr>
                <w:rFonts w:asciiTheme="minorEastAsia" w:eastAsiaTheme="minorEastAsia" w:hAnsiTheme="minorEastAsia"/>
                <w:sz w:val="20"/>
                <w:szCs w:val="20"/>
              </w:rPr>
              <w:t>.</w:t>
            </w:r>
            <w:r>
              <w:rPr>
                <w:rFonts w:asciiTheme="minorEastAsia" w:eastAsiaTheme="minorEastAsia" w:hAnsiTheme="minorEastAsia" w:hint="eastAsia"/>
                <w:sz w:val="20"/>
                <w:szCs w:val="20"/>
              </w:rPr>
              <w:t>後世代における先天性の疾病または異状</w:t>
            </w:r>
          </w:p>
        </w:tc>
        <w:tc>
          <w:tcPr>
            <w:tcW w:w="1871" w:type="dxa"/>
          </w:tcPr>
          <w:p w14:paraId="0726CEB5" w14:textId="14A326D8"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76D4B3F1" w14:textId="328053AD"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30日</w:t>
            </w:r>
          </w:p>
        </w:tc>
        <w:tc>
          <w:tcPr>
            <w:tcW w:w="1871" w:type="dxa"/>
          </w:tcPr>
          <w:p w14:paraId="59081B9C" w14:textId="42072B22"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271821A4" w14:textId="70950FB5"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6C9A1930" w14:textId="77777777" w:rsidTr="00117735">
        <w:tc>
          <w:tcPr>
            <w:tcW w:w="2693" w:type="dxa"/>
          </w:tcPr>
          <w:p w14:paraId="53E3414C" w14:textId="732021C7"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g</w:t>
            </w:r>
            <w:r>
              <w:rPr>
                <w:rFonts w:asciiTheme="minorEastAsia" w:eastAsiaTheme="minorEastAsia" w:hAnsiTheme="minorEastAsia"/>
                <w:sz w:val="20"/>
                <w:szCs w:val="20"/>
              </w:rPr>
              <w:t>.</w:t>
            </w:r>
            <w:r>
              <w:rPr>
                <w:rFonts w:asciiTheme="minorEastAsia" w:eastAsiaTheme="minorEastAsia" w:hAnsiTheme="minorEastAsia" w:hint="eastAsia"/>
                <w:sz w:val="20"/>
                <w:szCs w:val="20"/>
              </w:rPr>
              <w:t>その他の疾病等</w:t>
            </w:r>
          </w:p>
        </w:tc>
        <w:tc>
          <w:tcPr>
            <w:tcW w:w="1871" w:type="dxa"/>
          </w:tcPr>
          <w:p w14:paraId="504CEBD5" w14:textId="371A19B5"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c>
          <w:tcPr>
            <w:tcW w:w="1871" w:type="dxa"/>
          </w:tcPr>
          <w:p w14:paraId="32002172" w14:textId="4DB1191F"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c>
          <w:tcPr>
            <w:tcW w:w="1871" w:type="dxa"/>
          </w:tcPr>
          <w:p w14:paraId="4A0FEECD" w14:textId="59C1B258"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604906E3" w14:textId="0695673B"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r>
    </w:tbl>
    <w:p w14:paraId="72B8B028" w14:textId="324AF2EE" w:rsidR="00264518" w:rsidRDefault="00264518" w:rsidP="00F5556A">
      <w:pPr>
        <w:rPr>
          <w:rFonts w:asciiTheme="minorEastAsia" w:eastAsiaTheme="minorEastAsia" w:hAnsiTheme="minorEastAsia"/>
          <w:sz w:val="24"/>
          <w:szCs w:val="24"/>
        </w:rPr>
      </w:pPr>
    </w:p>
    <w:p w14:paraId="32CEE7E8" w14:textId="77777777" w:rsidR="00486271" w:rsidRDefault="00486271" w:rsidP="00F5556A">
      <w:pPr>
        <w:rPr>
          <w:rFonts w:asciiTheme="minorEastAsia" w:eastAsiaTheme="minorEastAsia" w:hAnsiTheme="minorEastAsia"/>
          <w:sz w:val="24"/>
          <w:szCs w:val="24"/>
        </w:rPr>
      </w:pPr>
    </w:p>
    <w:p w14:paraId="06678B84" w14:textId="160E69E7" w:rsidR="006439D2"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.3.3.　疾病等発生後の</w:t>
      </w:r>
      <w:r w:rsidR="006F60AB">
        <w:rPr>
          <w:rFonts w:asciiTheme="minorEastAsia" w:eastAsiaTheme="minorEastAsia" w:hAnsiTheme="minorEastAsia" w:hint="eastAsia"/>
          <w:sz w:val="24"/>
          <w:szCs w:val="24"/>
        </w:rPr>
        <w:t>研究対象者の観察期間</w:t>
      </w:r>
    </w:p>
    <w:p w14:paraId="65676173" w14:textId="07E50DD0" w:rsidR="00C662A4" w:rsidRDefault="00C662A4" w:rsidP="00F5556A">
      <w:pPr>
        <w:rPr>
          <w:rFonts w:asciiTheme="minorEastAsia" w:eastAsiaTheme="minorEastAsia" w:hAnsiTheme="minorEastAsia"/>
          <w:sz w:val="24"/>
          <w:szCs w:val="24"/>
        </w:rPr>
      </w:pPr>
    </w:p>
    <w:p w14:paraId="794FAB84" w14:textId="420177F8" w:rsidR="006E7037" w:rsidRPr="00C856A1" w:rsidRDefault="00BF73F4" w:rsidP="00F5556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9</w:t>
      </w:r>
      <w:r w:rsidR="006E7037" w:rsidRPr="00C856A1">
        <w:rPr>
          <w:rFonts w:asciiTheme="minorEastAsia" w:eastAsiaTheme="minorEastAsia" w:hAnsiTheme="minorEastAsia" w:hint="eastAsia"/>
          <w:b/>
          <w:bCs/>
          <w:sz w:val="24"/>
          <w:szCs w:val="24"/>
        </w:rPr>
        <w:t>.　統計</w:t>
      </w:r>
      <w:r w:rsidR="00C856A1" w:rsidRPr="00C856A1">
        <w:rPr>
          <w:rFonts w:asciiTheme="minorEastAsia" w:eastAsiaTheme="minorEastAsia" w:hAnsiTheme="minorEastAsia" w:hint="eastAsia"/>
          <w:b/>
          <w:bCs/>
          <w:sz w:val="24"/>
          <w:szCs w:val="24"/>
        </w:rPr>
        <w:t>解析</w:t>
      </w:r>
    </w:p>
    <w:p w14:paraId="12B043AC" w14:textId="1784C2E2"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9</w:t>
      </w:r>
      <w:r w:rsidR="00D75958" w:rsidRPr="00D75958">
        <w:rPr>
          <w:rFonts w:asciiTheme="minorEastAsia" w:eastAsiaTheme="minorEastAsia" w:hAnsiTheme="minorEastAsia" w:hint="eastAsia"/>
          <w:sz w:val="24"/>
          <w:szCs w:val="24"/>
        </w:rPr>
        <w:t>.1.　統計学的仮</w:t>
      </w:r>
      <w:r w:rsidR="0070506E">
        <w:rPr>
          <w:rFonts w:asciiTheme="minorEastAsia" w:eastAsiaTheme="minorEastAsia" w:hAnsiTheme="minorEastAsia"/>
          <w:sz w:val="24"/>
          <w:szCs w:val="24"/>
        </w:rPr>
        <w:t>説</w:t>
      </w:r>
    </w:p>
    <w:p w14:paraId="539C16C6" w14:textId="1C7A44E8" w:rsidR="004E0D4F" w:rsidRDefault="00D75958"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（研究の主要な目的や臨床的仮</w:t>
      </w:r>
      <w:r w:rsidR="0070506E">
        <w:rPr>
          <w:rFonts w:asciiTheme="minorEastAsia" w:eastAsiaTheme="minorEastAsia" w:hAnsiTheme="minorEastAsia" w:hint="eastAsia"/>
          <w:color w:val="0070C0"/>
          <w:sz w:val="24"/>
          <w:szCs w:val="24"/>
        </w:rPr>
        <w:t>説</w:t>
      </w:r>
      <w:r>
        <w:rPr>
          <w:rFonts w:asciiTheme="minorEastAsia" w:eastAsiaTheme="minorEastAsia" w:hAnsiTheme="minorEastAsia" w:hint="eastAsia"/>
          <w:color w:val="0070C0"/>
          <w:sz w:val="24"/>
          <w:szCs w:val="24"/>
        </w:rPr>
        <w:t>を統計学的な表現で説明し、統計解析によって検討する仮</w:t>
      </w:r>
      <w:r w:rsidR="0070506E">
        <w:rPr>
          <w:rFonts w:asciiTheme="minorEastAsia" w:eastAsiaTheme="minorEastAsia" w:hAnsiTheme="minorEastAsia"/>
          <w:color w:val="0070C0"/>
          <w:sz w:val="24"/>
          <w:szCs w:val="24"/>
        </w:rPr>
        <w:t>説</w:t>
      </w:r>
      <w:r>
        <w:rPr>
          <w:rFonts w:asciiTheme="minorEastAsia" w:eastAsiaTheme="minorEastAsia" w:hAnsiTheme="minorEastAsia" w:hint="eastAsia"/>
          <w:color w:val="0070C0"/>
          <w:sz w:val="24"/>
          <w:szCs w:val="24"/>
        </w:rPr>
        <w:t>と主要な解析方法を判断基準とともに記載する。）</w:t>
      </w:r>
    </w:p>
    <w:p w14:paraId="32AE7F6A" w14:textId="77777777" w:rsidR="004E0D4F" w:rsidRDefault="004E0D4F" w:rsidP="004E0D4F">
      <w:pPr>
        <w:rPr>
          <w:rFonts w:asciiTheme="minorEastAsia" w:eastAsiaTheme="minorEastAsia" w:hAnsiTheme="minorEastAsia"/>
          <w:sz w:val="24"/>
          <w:szCs w:val="24"/>
        </w:rPr>
      </w:pPr>
    </w:p>
    <w:p w14:paraId="76D90625" w14:textId="65566B5A"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sz w:val="24"/>
          <w:szCs w:val="24"/>
        </w:rPr>
        <w:t>9</w:t>
      </w:r>
      <w:r w:rsidR="00D75958" w:rsidRPr="00010D84">
        <w:rPr>
          <w:rFonts w:asciiTheme="minorEastAsia" w:eastAsiaTheme="minorEastAsia" w:hAnsiTheme="minorEastAsia"/>
          <w:sz w:val="24"/>
          <w:szCs w:val="24"/>
        </w:rPr>
        <w:t>.</w:t>
      </w:r>
      <w:r w:rsidR="004E0D4F">
        <w:rPr>
          <w:rFonts w:asciiTheme="minorEastAsia" w:eastAsiaTheme="minorEastAsia" w:hAnsiTheme="minorEastAsia"/>
          <w:sz w:val="24"/>
          <w:szCs w:val="24"/>
        </w:rPr>
        <w:t>2</w:t>
      </w:r>
      <w:r w:rsidR="00D75958" w:rsidRPr="00010D84">
        <w:rPr>
          <w:rFonts w:asciiTheme="minorEastAsia" w:eastAsiaTheme="minorEastAsia" w:hAnsiTheme="minorEastAsia"/>
          <w:sz w:val="24"/>
          <w:szCs w:val="24"/>
        </w:rPr>
        <w:t>.</w:t>
      </w:r>
      <w:r w:rsidR="00D75958" w:rsidRPr="00010D84">
        <w:rPr>
          <w:rFonts w:asciiTheme="minorEastAsia" w:eastAsiaTheme="minorEastAsia" w:hAnsiTheme="minorEastAsia" w:hint="eastAsia"/>
          <w:sz w:val="24"/>
          <w:szCs w:val="24"/>
        </w:rPr>
        <w:t xml:space="preserve">　</w:t>
      </w:r>
      <w:r w:rsidR="00010D84" w:rsidRPr="00010D84">
        <w:rPr>
          <w:rFonts w:asciiTheme="minorEastAsia" w:eastAsiaTheme="minorEastAsia" w:hAnsiTheme="minorEastAsia" w:hint="eastAsia"/>
          <w:sz w:val="24"/>
          <w:szCs w:val="24"/>
        </w:rPr>
        <w:t>症例数設計</w:t>
      </w:r>
    </w:p>
    <w:p w14:paraId="57E4A7B7" w14:textId="3F613E14" w:rsidR="004E0D4F" w:rsidRDefault="00010D84"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（統計学的な根拠によらず設定する場合も、その根拠を記載すること。）</w:t>
      </w:r>
    </w:p>
    <w:p w14:paraId="6234F751" w14:textId="77777777" w:rsidR="004E0D4F" w:rsidRDefault="004E0D4F" w:rsidP="004E0D4F">
      <w:pPr>
        <w:rPr>
          <w:rFonts w:asciiTheme="minorEastAsia" w:eastAsiaTheme="minorEastAsia" w:hAnsiTheme="minorEastAsia"/>
          <w:color w:val="0070C0"/>
          <w:sz w:val="24"/>
          <w:szCs w:val="24"/>
        </w:rPr>
      </w:pPr>
    </w:p>
    <w:p w14:paraId="225FD4A5" w14:textId="10974BB4"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sz w:val="24"/>
          <w:szCs w:val="24"/>
        </w:rPr>
        <w:t>9</w:t>
      </w:r>
      <w:r w:rsidR="00D75958" w:rsidRPr="00D75958">
        <w:rPr>
          <w:rFonts w:asciiTheme="minorEastAsia" w:eastAsiaTheme="minorEastAsia" w:hAnsiTheme="minorEastAsia" w:hint="eastAsia"/>
          <w:sz w:val="24"/>
          <w:szCs w:val="24"/>
        </w:rPr>
        <w:t>.</w:t>
      </w:r>
      <w:r w:rsidR="00D75958">
        <w:rPr>
          <w:rFonts w:asciiTheme="minorEastAsia" w:eastAsiaTheme="minorEastAsia" w:hAnsiTheme="minorEastAsia"/>
          <w:sz w:val="24"/>
          <w:szCs w:val="24"/>
        </w:rPr>
        <w:t>3</w:t>
      </w:r>
      <w:r w:rsidR="00D75958" w:rsidRPr="00D75958">
        <w:rPr>
          <w:rFonts w:asciiTheme="minorEastAsia" w:eastAsiaTheme="minorEastAsia" w:hAnsiTheme="minorEastAsia" w:hint="eastAsia"/>
          <w:sz w:val="24"/>
          <w:szCs w:val="24"/>
        </w:rPr>
        <w:t>.　解析対象集団</w:t>
      </w:r>
    </w:p>
    <w:p w14:paraId="6F4577F5" w14:textId="08CD0665" w:rsidR="004E0D4F" w:rsidRDefault="00D75958"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（解析対象集団とは、当該研究に登録された研究対象者のうち、統計解析の対象として、研究目的に関連する仮</w:t>
      </w:r>
      <w:r w:rsidR="0070506E">
        <w:rPr>
          <w:rFonts w:asciiTheme="minorEastAsia" w:eastAsiaTheme="minorEastAsia" w:hAnsiTheme="minorEastAsia" w:hint="eastAsia"/>
          <w:color w:val="0070C0"/>
          <w:sz w:val="24"/>
          <w:szCs w:val="24"/>
        </w:rPr>
        <w:t>説</w:t>
      </w:r>
      <w:r>
        <w:rPr>
          <w:rFonts w:asciiTheme="minorEastAsia" w:eastAsiaTheme="minorEastAsia" w:hAnsiTheme="minorEastAsia" w:hint="eastAsia"/>
          <w:color w:val="0070C0"/>
          <w:sz w:val="24"/>
          <w:szCs w:val="24"/>
        </w:rPr>
        <w:t>を検証するために最も適切な研究対象集団を指す。）</w:t>
      </w:r>
    </w:p>
    <w:p w14:paraId="48F39832" w14:textId="77777777" w:rsidR="004E0D4F" w:rsidRDefault="004E0D4F" w:rsidP="004E0D4F">
      <w:pPr>
        <w:rPr>
          <w:rFonts w:asciiTheme="minorEastAsia" w:eastAsiaTheme="minorEastAsia" w:hAnsiTheme="minorEastAsia"/>
          <w:color w:val="0070C0"/>
          <w:sz w:val="24"/>
          <w:szCs w:val="24"/>
        </w:rPr>
      </w:pPr>
    </w:p>
    <w:p w14:paraId="70E2B430" w14:textId="5752EC2B" w:rsidR="004E0D4F" w:rsidRDefault="00BF73F4" w:rsidP="004E0D4F">
      <w:pPr>
        <w:rPr>
          <w:rFonts w:asciiTheme="minorEastAsia" w:eastAsiaTheme="minorEastAsia" w:hAnsiTheme="minorEastAsia"/>
          <w:sz w:val="24"/>
          <w:szCs w:val="24"/>
        </w:rPr>
      </w:pPr>
      <w:r>
        <w:rPr>
          <w:rFonts w:asciiTheme="minorEastAsia" w:eastAsiaTheme="minorEastAsia" w:hAnsiTheme="minorEastAsia"/>
          <w:sz w:val="24"/>
          <w:szCs w:val="24"/>
        </w:rPr>
        <w:t>9</w:t>
      </w:r>
      <w:r w:rsidR="004E0D4F" w:rsidRPr="004E0D4F">
        <w:rPr>
          <w:rFonts w:asciiTheme="minorEastAsia" w:eastAsiaTheme="minorEastAsia" w:hAnsiTheme="minorEastAsia"/>
          <w:sz w:val="24"/>
          <w:szCs w:val="24"/>
        </w:rPr>
        <w:t>.4.</w:t>
      </w:r>
      <w:r w:rsidR="004E0D4F" w:rsidRPr="004E0D4F">
        <w:rPr>
          <w:rFonts w:asciiTheme="minorEastAsia" w:eastAsiaTheme="minorEastAsia" w:hAnsiTheme="minorEastAsia" w:hint="eastAsia"/>
          <w:sz w:val="24"/>
          <w:szCs w:val="24"/>
        </w:rPr>
        <w:t xml:space="preserve">　統計解析の方法</w:t>
      </w:r>
    </w:p>
    <w:p w14:paraId="267FDE4E" w14:textId="2EE9D9E1" w:rsidR="004E0D4F"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4E0D4F">
        <w:rPr>
          <w:rFonts w:asciiTheme="minorEastAsia" w:eastAsiaTheme="minorEastAsia" w:hAnsiTheme="minorEastAsia"/>
          <w:sz w:val="24"/>
          <w:szCs w:val="24"/>
        </w:rPr>
        <w:t xml:space="preserve">.4.1. </w:t>
      </w:r>
      <w:r w:rsidR="004E0D4F">
        <w:rPr>
          <w:rFonts w:asciiTheme="minorEastAsia" w:eastAsiaTheme="minorEastAsia" w:hAnsiTheme="minorEastAsia" w:hint="eastAsia"/>
          <w:sz w:val="24"/>
          <w:szCs w:val="24"/>
        </w:rPr>
        <w:t>一般的事項</w:t>
      </w:r>
    </w:p>
    <w:p w14:paraId="2FA5E937" w14:textId="74C6A52E"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・有意水準、片側または両側検定、信頼区間幅などの基準を記載する</w:t>
      </w:r>
    </w:p>
    <w:p w14:paraId="49332970" w14:textId="77398595"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・ベースラインとエンドポイントの一般的な定義を記載する</w:t>
      </w:r>
    </w:p>
    <w:p w14:paraId="0B93A40D" w14:textId="06977A21"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・統計解析手法</w:t>
      </w:r>
    </w:p>
    <w:p w14:paraId="45453CAA" w14:textId="77777777" w:rsidR="004E0D4F" w:rsidRDefault="004E0D4F" w:rsidP="004E0D4F">
      <w:pPr>
        <w:ind w:firstLineChars="118" w:firstLine="283"/>
        <w:rPr>
          <w:rFonts w:asciiTheme="minorEastAsia" w:eastAsiaTheme="minorEastAsia" w:hAnsiTheme="minorEastAsia"/>
          <w:sz w:val="24"/>
          <w:szCs w:val="24"/>
        </w:rPr>
      </w:pPr>
    </w:p>
    <w:p w14:paraId="410D1423" w14:textId="44E2DEC4" w:rsidR="004E0D4F"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4E0D4F">
        <w:rPr>
          <w:rFonts w:asciiTheme="minorEastAsia" w:eastAsiaTheme="minorEastAsia" w:hAnsiTheme="minorEastAsia"/>
          <w:sz w:val="24"/>
          <w:szCs w:val="24"/>
        </w:rPr>
        <w:t>.4.</w:t>
      </w:r>
      <w:r w:rsidR="004E0D4F">
        <w:rPr>
          <w:rFonts w:asciiTheme="minorEastAsia" w:eastAsiaTheme="minorEastAsia" w:hAnsiTheme="minorEastAsia" w:hint="eastAsia"/>
          <w:sz w:val="24"/>
          <w:szCs w:val="24"/>
        </w:rPr>
        <w:t>2</w:t>
      </w:r>
      <w:r w:rsidR="004E0D4F">
        <w:rPr>
          <w:rFonts w:asciiTheme="minorEastAsia" w:eastAsiaTheme="minorEastAsia" w:hAnsiTheme="minorEastAsia"/>
          <w:sz w:val="24"/>
          <w:szCs w:val="24"/>
        </w:rPr>
        <w:t xml:space="preserve">. </w:t>
      </w:r>
      <w:r w:rsidR="004E0D4F">
        <w:rPr>
          <w:rFonts w:asciiTheme="minorEastAsia" w:eastAsiaTheme="minorEastAsia" w:hAnsiTheme="minorEastAsia" w:hint="eastAsia"/>
          <w:sz w:val="24"/>
          <w:szCs w:val="24"/>
        </w:rPr>
        <w:t>主要評価項目の解析</w:t>
      </w:r>
    </w:p>
    <w:p w14:paraId="7D4324CC" w14:textId="596AF4AD" w:rsidR="004E0D4F" w:rsidRDefault="004E0D4F"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B06B90">
        <w:rPr>
          <w:rFonts w:asciiTheme="minorEastAsia" w:eastAsiaTheme="minorEastAsia" w:hAnsiTheme="minorEastAsia" w:hint="eastAsia"/>
          <w:color w:val="0070C0"/>
          <w:sz w:val="24"/>
          <w:szCs w:val="24"/>
        </w:rPr>
        <w:t>主要評価項目がどのように定義／計算／導出され、主要な目的を明らかとするか記載する</w:t>
      </w:r>
    </w:p>
    <w:p w14:paraId="71F8027D" w14:textId="03BBBFE3"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・予期されるプロトコルから逸脱した場合の対応</w:t>
      </w:r>
    </w:p>
    <w:p w14:paraId="54BD29C7" w14:textId="58BC68A4"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・欠測データの取扱い</w:t>
      </w:r>
    </w:p>
    <w:p w14:paraId="4F073830" w14:textId="5A074376"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・感度解析が計画されている場合、主要な解析方法の背後にある前提をどのように感度解析で示そうとしているか記載する</w:t>
      </w:r>
    </w:p>
    <w:p w14:paraId="63B3FF19" w14:textId="4049A041"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試験開始後に生じる治療効果の説明と解釈を複雑にする特定の事象（レスキュー薬、併用禁止薬、後治療、移植、治療の中止など）が想定される場合、必要に応じ欠測データの扱いや感度解析の方法を設定する。</w:t>
      </w:r>
    </w:p>
    <w:p w14:paraId="6395AD1C" w14:textId="0BDEAB21" w:rsidR="00B06B90" w:rsidRPr="004E0D4F" w:rsidRDefault="00B06B90" w:rsidP="00B06B90">
      <w:pPr>
        <w:ind w:leftChars="135" w:left="566" w:hangingChars="118" w:hanging="283"/>
        <w:rPr>
          <w:rFonts w:asciiTheme="minorEastAsia" w:eastAsiaTheme="minorEastAsia" w:hAnsiTheme="minorEastAsia"/>
          <w:sz w:val="24"/>
          <w:szCs w:val="24"/>
        </w:rPr>
      </w:pPr>
      <w:r>
        <w:rPr>
          <w:rFonts w:asciiTheme="minorEastAsia" w:eastAsiaTheme="minorEastAsia" w:hAnsiTheme="minorEastAsia" w:hint="eastAsia"/>
          <w:color w:val="0070C0"/>
          <w:sz w:val="24"/>
          <w:szCs w:val="24"/>
        </w:rPr>
        <w:t>・補足的な解析方法について記述する。</w:t>
      </w:r>
    </w:p>
    <w:p w14:paraId="7FD47971" w14:textId="77777777" w:rsidR="00B06B90" w:rsidRDefault="00B06B90" w:rsidP="00B06B90">
      <w:pPr>
        <w:ind w:firstLineChars="118" w:firstLine="283"/>
        <w:rPr>
          <w:rFonts w:asciiTheme="minorEastAsia" w:eastAsiaTheme="minorEastAsia" w:hAnsiTheme="minorEastAsia"/>
          <w:sz w:val="24"/>
          <w:szCs w:val="24"/>
        </w:rPr>
      </w:pPr>
    </w:p>
    <w:p w14:paraId="7857BCBE" w14:textId="7614E151"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sz w:val="24"/>
          <w:szCs w:val="24"/>
        </w:rPr>
        <w:t xml:space="preserve">.4.3. </w:t>
      </w:r>
      <w:r w:rsidR="00B06B90">
        <w:rPr>
          <w:rFonts w:asciiTheme="minorEastAsia" w:eastAsiaTheme="minorEastAsia" w:hAnsiTheme="minorEastAsia" w:hint="eastAsia"/>
          <w:sz w:val="24"/>
          <w:szCs w:val="24"/>
        </w:rPr>
        <w:t>副次評価項目の解析</w:t>
      </w:r>
    </w:p>
    <w:p w14:paraId="7A4B8B76" w14:textId="3F322082" w:rsidR="00B06B90" w:rsidRDefault="00B06B90" w:rsidP="00B06B90">
      <w:pPr>
        <w:ind w:firstLineChars="118" w:firstLine="283"/>
        <w:rPr>
          <w:rFonts w:asciiTheme="minorEastAsia" w:eastAsiaTheme="minorEastAsia" w:hAnsiTheme="minorEastAsia"/>
          <w:sz w:val="24"/>
          <w:szCs w:val="24"/>
        </w:rPr>
      </w:pPr>
    </w:p>
    <w:p w14:paraId="0115F1C6" w14:textId="1A14DE15"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hint="eastAsia"/>
          <w:sz w:val="24"/>
          <w:szCs w:val="24"/>
        </w:rPr>
        <w:t>.4.4.　探索的評価項目の解析</w:t>
      </w:r>
    </w:p>
    <w:p w14:paraId="5BED7C3B" w14:textId="393812E4" w:rsidR="008D3BE6" w:rsidRPr="004E0D4F" w:rsidRDefault="008D3BE6" w:rsidP="008D3BE6">
      <w:pPr>
        <w:ind w:leftChars="135" w:left="566" w:hangingChars="118" w:hanging="283"/>
        <w:rPr>
          <w:rFonts w:asciiTheme="minorEastAsia" w:eastAsiaTheme="minorEastAsia" w:hAnsiTheme="minorEastAsia"/>
          <w:sz w:val="24"/>
          <w:szCs w:val="24"/>
        </w:rPr>
      </w:pPr>
      <w:r>
        <w:rPr>
          <w:rFonts w:asciiTheme="minorEastAsia" w:eastAsiaTheme="minorEastAsia" w:hAnsiTheme="minorEastAsia" w:hint="eastAsia"/>
          <w:color w:val="0070C0"/>
          <w:sz w:val="24"/>
          <w:szCs w:val="24"/>
        </w:rPr>
        <w:t>・解析計画書などで規定する場合には、詳細の記載は不要。</w:t>
      </w:r>
    </w:p>
    <w:p w14:paraId="620A7378" w14:textId="45FCAA72" w:rsidR="00B06B90" w:rsidRPr="008D3BE6" w:rsidRDefault="00B06B90" w:rsidP="00B06B90">
      <w:pPr>
        <w:ind w:firstLineChars="118" w:firstLine="283"/>
        <w:rPr>
          <w:rFonts w:asciiTheme="minorEastAsia" w:eastAsiaTheme="minorEastAsia" w:hAnsiTheme="minorEastAsia"/>
          <w:sz w:val="24"/>
          <w:szCs w:val="24"/>
        </w:rPr>
      </w:pPr>
    </w:p>
    <w:p w14:paraId="1B83E4E9" w14:textId="2D9896A2"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hint="eastAsia"/>
          <w:sz w:val="24"/>
          <w:szCs w:val="24"/>
        </w:rPr>
        <w:t>.4.5.　その他の解析</w:t>
      </w:r>
    </w:p>
    <w:p w14:paraId="0923A7D1" w14:textId="419ADD2B"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・評価項目として事前に定義しているが総括報告書に記載を必ずしも必要としない解析などを記載する。（例：免疫原性、バイオマーカー、薬物動態、医療経済など）</w:t>
      </w:r>
    </w:p>
    <w:p w14:paraId="6D238B51" w14:textId="6A93A92F"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・サブグループの</w:t>
      </w:r>
      <w:r w:rsidR="00596DDE">
        <w:rPr>
          <w:rFonts w:asciiTheme="minorEastAsia" w:eastAsiaTheme="minorEastAsia" w:hAnsiTheme="minorEastAsia" w:hint="eastAsia"/>
          <w:color w:val="0070C0"/>
          <w:sz w:val="24"/>
          <w:szCs w:val="24"/>
        </w:rPr>
        <w:t>解析がある場合はその定義を記載する</w:t>
      </w:r>
    </w:p>
    <w:p w14:paraId="3DCE6EB4" w14:textId="3379C82F" w:rsidR="00596DDE" w:rsidRDefault="00596DDE" w:rsidP="00B06B90">
      <w:pPr>
        <w:ind w:leftChars="135" w:left="566" w:hangingChars="118" w:hanging="283"/>
        <w:rPr>
          <w:rFonts w:asciiTheme="minorEastAsia" w:eastAsiaTheme="minorEastAsia" w:hAnsiTheme="minorEastAsia"/>
          <w:color w:val="0070C0"/>
          <w:sz w:val="24"/>
          <w:szCs w:val="24"/>
        </w:rPr>
      </w:pPr>
    </w:p>
    <w:p w14:paraId="6C2F50BA" w14:textId="51D797DF" w:rsidR="00596DDE" w:rsidRDefault="00BF73F4" w:rsidP="00596DDE">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596DDE">
        <w:rPr>
          <w:rFonts w:asciiTheme="minorEastAsia" w:eastAsiaTheme="minorEastAsia" w:hAnsiTheme="minorEastAsia" w:hint="eastAsia"/>
          <w:sz w:val="24"/>
          <w:szCs w:val="24"/>
        </w:rPr>
        <w:t>.4.</w:t>
      </w:r>
      <w:r w:rsidR="00596DDE">
        <w:rPr>
          <w:rFonts w:asciiTheme="minorEastAsia" w:eastAsiaTheme="minorEastAsia" w:hAnsiTheme="minorEastAsia"/>
          <w:sz w:val="24"/>
          <w:szCs w:val="24"/>
        </w:rPr>
        <w:t>6</w:t>
      </w:r>
      <w:r w:rsidR="00596DDE">
        <w:rPr>
          <w:rFonts w:asciiTheme="minorEastAsia" w:eastAsiaTheme="minorEastAsia" w:hAnsiTheme="minorEastAsia" w:hint="eastAsia"/>
          <w:sz w:val="24"/>
          <w:szCs w:val="24"/>
        </w:rPr>
        <w:t>.　中間解析</w:t>
      </w:r>
    </w:p>
    <w:p w14:paraId="62016FEA" w14:textId="54A3A78B" w:rsidR="00596DDE" w:rsidRDefault="00596DDE" w:rsidP="00596DDE">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・中間解析の目的、実施時期、方法及び結果の報告について記載する。中間解析を実施しない場合はその旨を記載する。</w:t>
      </w:r>
    </w:p>
    <w:p w14:paraId="255F530B" w14:textId="77AD1C20" w:rsidR="00596DDE" w:rsidRDefault="00596DDE" w:rsidP="00596DDE">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・中間解析の手法については、解析対象集団、解析方法及び項目、多重性の調整方法等を記載する。</w:t>
      </w:r>
    </w:p>
    <w:p w14:paraId="24F68A4D" w14:textId="2250783F" w:rsidR="00302355" w:rsidRDefault="00596DDE" w:rsidP="00844BDD">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・中間解析の結果からとるべきアクション、研究の停止ルールあるいは最終解析のための名目有意水準の調節を記載する。</w:t>
      </w:r>
    </w:p>
    <w:p w14:paraId="55F2C6D2" w14:textId="77777777" w:rsidR="00844BDD" w:rsidRPr="00844BDD" w:rsidRDefault="00844BDD" w:rsidP="00844BDD">
      <w:pPr>
        <w:ind w:leftChars="135" w:left="566" w:hangingChars="118" w:hanging="283"/>
        <w:rPr>
          <w:rFonts w:asciiTheme="minorEastAsia" w:eastAsiaTheme="minorEastAsia" w:hAnsiTheme="minorEastAsia"/>
          <w:color w:val="0070C0"/>
          <w:sz w:val="24"/>
          <w:szCs w:val="24"/>
        </w:rPr>
      </w:pPr>
    </w:p>
    <w:p w14:paraId="2571397E" w14:textId="56EA29BD" w:rsidR="00D018CD" w:rsidRPr="00F94172" w:rsidRDefault="005A6270" w:rsidP="00302355">
      <w:pPr>
        <w:rPr>
          <w:b/>
          <w:bCs/>
          <w:sz w:val="24"/>
          <w:szCs w:val="24"/>
        </w:rPr>
      </w:pPr>
      <w:r w:rsidRPr="00F94172">
        <w:rPr>
          <w:rFonts w:hint="eastAsia"/>
          <w:b/>
          <w:bCs/>
          <w:sz w:val="24"/>
          <w:szCs w:val="24"/>
        </w:rPr>
        <w:t>1</w:t>
      </w:r>
      <w:r w:rsidR="00BF73F4">
        <w:rPr>
          <w:b/>
          <w:bCs/>
          <w:sz w:val="24"/>
          <w:szCs w:val="24"/>
        </w:rPr>
        <w:t>0</w:t>
      </w:r>
      <w:r w:rsidRPr="00F94172">
        <w:rPr>
          <w:rFonts w:hint="eastAsia"/>
          <w:b/>
          <w:bCs/>
          <w:sz w:val="24"/>
          <w:szCs w:val="24"/>
        </w:rPr>
        <w:t xml:space="preserve">.　</w:t>
      </w:r>
      <w:r w:rsidR="00F94172" w:rsidRPr="00F94172">
        <w:rPr>
          <w:rFonts w:hint="eastAsia"/>
          <w:b/>
          <w:bCs/>
          <w:sz w:val="24"/>
          <w:szCs w:val="24"/>
        </w:rPr>
        <w:t>原資料等の閲覧</w:t>
      </w:r>
    </w:p>
    <w:p w14:paraId="7B87B098" w14:textId="2B33F3C3" w:rsidR="00A76F90" w:rsidRDefault="00F94172" w:rsidP="006971A4">
      <w:pPr>
        <w:rPr>
          <w:rFonts w:asciiTheme="minorEastAsia" w:eastAsiaTheme="minorEastAsia" w:hAnsiTheme="minorEastAsia"/>
          <w:sz w:val="24"/>
          <w:szCs w:val="24"/>
        </w:rPr>
      </w:pPr>
      <w:r w:rsidRPr="00F94172">
        <w:rPr>
          <w:rFonts w:hint="eastAsia"/>
          <w:sz w:val="24"/>
          <w:szCs w:val="24"/>
        </w:rPr>
        <w:t>研究責任医師及び実施医療機関</w:t>
      </w:r>
      <w:r>
        <w:rPr>
          <w:rFonts w:hint="eastAsia"/>
          <w:sz w:val="24"/>
          <w:szCs w:val="24"/>
        </w:rPr>
        <w:t>は</w:t>
      </w:r>
      <w:r w:rsidRPr="00F94172">
        <w:rPr>
          <w:rFonts w:hint="eastAsia"/>
          <w:sz w:val="24"/>
          <w:szCs w:val="24"/>
        </w:rPr>
        <w:t>、</w:t>
      </w:r>
      <w:r>
        <w:rPr>
          <w:rFonts w:hint="eastAsia"/>
          <w:sz w:val="24"/>
          <w:szCs w:val="24"/>
        </w:rPr>
        <w:t>本</w:t>
      </w:r>
      <w:r w:rsidRPr="00F94172">
        <w:rPr>
          <w:rFonts w:hint="eastAsia"/>
          <w:sz w:val="24"/>
          <w:szCs w:val="24"/>
        </w:rPr>
        <w:t>研究に関連するモニタリング、監査並び</w:t>
      </w:r>
      <w:r>
        <w:rPr>
          <w:rFonts w:hint="eastAsia"/>
          <w:sz w:val="24"/>
          <w:szCs w:val="24"/>
        </w:rPr>
        <w:t>に</w:t>
      </w:r>
      <w:r w:rsidRPr="00F94172">
        <w:rPr>
          <w:rFonts w:hint="eastAsia"/>
          <w:sz w:val="24"/>
          <w:szCs w:val="24"/>
        </w:rPr>
        <w:t>臨床研究審査委員会及び規制当局の調査の際に、原資料等の全ての臨床研究関連記録を直接閲覧に供する。</w:t>
      </w:r>
    </w:p>
    <w:p w14:paraId="6160CBC6" w14:textId="77777777" w:rsidR="00126759" w:rsidRDefault="00126759" w:rsidP="00953FDB">
      <w:pPr>
        <w:rPr>
          <w:rFonts w:asciiTheme="minorEastAsia" w:eastAsiaTheme="minorEastAsia" w:hAnsiTheme="minorEastAsia"/>
          <w:sz w:val="24"/>
          <w:szCs w:val="24"/>
        </w:rPr>
      </w:pPr>
    </w:p>
    <w:p w14:paraId="47E54111" w14:textId="70502ECB" w:rsidR="00F94172" w:rsidRPr="001E0C9A" w:rsidRDefault="001E0C9A" w:rsidP="00953FDB">
      <w:pPr>
        <w:rPr>
          <w:rFonts w:asciiTheme="minorEastAsia" w:eastAsiaTheme="minorEastAsia" w:hAnsiTheme="minorEastAsia"/>
          <w:b/>
          <w:bCs/>
          <w:sz w:val="24"/>
          <w:szCs w:val="24"/>
        </w:rPr>
      </w:pPr>
      <w:r w:rsidRPr="001E0C9A">
        <w:rPr>
          <w:rFonts w:asciiTheme="minorEastAsia" w:eastAsiaTheme="minorEastAsia" w:hAnsiTheme="minorEastAsia" w:hint="eastAsia"/>
          <w:b/>
          <w:bCs/>
          <w:sz w:val="24"/>
          <w:szCs w:val="24"/>
        </w:rPr>
        <w:t>1</w:t>
      </w:r>
      <w:r w:rsidR="00BF73F4">
        <w:rPr>
          <w:rFonts w:asciiTheme="minorEastAsia" w:eastAsiaTheme="minorEastAsia" w:hAnsiTheme="minorEastAsia"/>
          <w:b/>
          <w:bCs/>
          <w:sz w:val="24"/>
          <w:szCs w:val="24"/>
        </w:rPr>
        <w:t>1</w:t>
      </w:r>
      <w:r w:rsidRPr="001E0C9A">
        <w:rPr>
          <w:rFonts w:asciiTheme="minorEastAsia" w:eastAsiaTheme="minorEastAsia" w:hAnsiTheme="minorEastAsia"/>
          <w:b/>
          <w:bCs/>
          <w:sz w:val="24"/>
          <w:szCs w:val="24"/>
        </w:rPr>
        <w:t>.</w:t>
      </w:r>
      <w:r w:rsidRPr="001E0C9A">
        <w:rPr>
          <w:rFonts w:asciiTheme="minorEastAsia" w:eastAsiaTheme="minorEastAsia" w:hAnsiTheme="minorEastAsia" w:hint="eastAsia"/>
          <w:b/>
          <w:bCs/>
          <w:sz w:val="24"/>
          <w:szCs w:val="24"/>
        </w:rPr>
        <w:t xml:space="preserve">　品質管理及び品質保証</w:t>
      </w:r>
    </w:p>
    <w:p w14:paraId="7B3E367A" w14:textId="77777777" w:rsidR="001E0C9A" w:rsidRPr="00257CC1" w:rsidRDefault="001E0C9A" w:rsidP="001E0C9A">
      <w:pPr>
        <w:ind w:left="1"/>
        <w:rPr>
          <w:color w:val="0070C0"/>
          <w:sz w:val="24"/>
          <w:szCs w:val="24"/>
        </w:rPr>
      </w:pPr>
      <w:r w:rsidRPr="00257CC1">
        <w:rPr>
          <w:rFonts w:hint="eastAsia"/>
          <w:color w:val="0070C0"/>
          <w:sz w:val="24"/>
          <w:szCs w:val="24"/>
        </w:rPr>
        <w:t>（モニタリング・監査を実施する場合は手順書を添付</w:t>
      </w:r>
      <w:r>
        <w:rPr>
          <w:rFonts w:hint="eastAsia"/>
          <w:color w:val="0070C0"/>
          <w:sz w:val="24"/>
          <w:szCs w:val="24"/>
        </w:rPr>
        <w:t>すること</w:t>
      </w:r>
      <w:r w:rsidRPr="00257CC1">
        <w:rPr>
          <w:rFonts w:hint="eastAsia"/>
          <w:color w:val="0070C0"/>
          <w:sz w:val="24"/>
          <w:szCs w:val="24"/>
        </w:rPr>
        <w:t>。）</w:t>
      </w:r>
    </w:p>
    <w:p w14:paraId="1CBCE39A" w14:textId="4F201A9B" w:rsidR="001E0C9A" w:rsidRDefault="001E0C9A" w:rsidP="001E0C9A">
      <w:pPr>
        <w:rPr>
          <w:sz w:val="24"/>
          <w:szCs w:val="24"/>
        </w:rPr>
      </w:pPr>
      <w:r>
        <w:rPr>
          <w:rFonts w:hint="eastAsia"/>
          <w:sz w:val="24"/>
          <w:szCs w:val="24"/>
        </w:rPr>
        <w:t>1</w:t>
      </w:r>
      <w:r w:rsidR="004D2780">
        <w:rPr>
          <w:sz w:val="24"/>
          <w:szCs w:val="24"/>
        </w:rPr>
        <w:t>1</w:t>
      </w:r>
      <w:r>
        <w:rPr>
          <w:rFonts w:hint="eastAsia"/>
          <w:sz w:val="24"/>
          <w:szCs w:val="24"/>
        </w:rPr>
        <w:t>.1.</w:t>
      </w:r>
      <w:r w:rsidRPr="00257CC1">
        <w:rPr>
          <w:rFonts w:hint="eastAsia"/>
          <w:sz w:val="24"/>
          <w:szCs w:val="24"/>
        </w:rPr>
        <w:t xml:space="preserve">　モニタリング</w:t>
      </w:r>
    </w:p>
    <w:p w14:paraId="15745966" w14:textId="77777777" w:rsidR="001E0C9A" w:rsidRPr="00257CC1" w:rsidRDefault="001E0C9A" w:rsidP="001E0C9A">
      <w:pPr>
        <w:rPr>
          <w:sz w:val="24"/>
          <w:szCs w:val="24"/>
        </w:rPr>
      </w:pPr>
      <w:r w:rsidRPr="00257CC1">
        <w:rPr>
          <w:rFonts w:hint="eastAsia"/>
          <w:color w:val="0070C0"/>
          <w:sz w:val="24"/>
          <w:szCs w:val="24"/>
        </w:rPr>
        <w:t>（</w:t>
      </w:r>
      <w:r>
        <w:rPr>
          <w:rFonts w:hint="eastAsia"/>
          <w:color w:val="0070C0"/>
          <w:sz w:val="24"/>
          <w:szCs w:val="24"/>
        </w:rPr>
        <w:t>侵襲を伴う介入研究においてはモニタリングの実施が必須。）</w:t>
      </w:r>
    </w:p>
    <w:p w14:paraId="2B96585A" w14:textId="77777777" w:rsidR="001E0C9A" w:rsidRPr="00257CC1" w:rsidRDefault="001E0C9A" w:rsidP="001E0C9A">
      <w:pPr>
        <w:numPr>
          <w:ilvl w:val="0"/>
          <w:numId w:val="2"/>
        </w:numPr>
        <w:rPr>
          <w:sz w:val="24"/>
          <w:szCs w:val="24"/>
        </w:rPr>
      </w:pPr>
      <w:r w:rsidRPr="00257CC1">
        <w:rPr>
          <w:rFonts w:hint="eastAsia"/>
          <w:sz w:val="24"/>
          <w:szCs w:val="24"/>
        </w:rPr>
        <w:t>行う　　□　行わない</w:t>
      </w:r>
    </w:p>
    <w:p w14:paraId="41C8344F" w14:textId="77777777" w:rsidR="001E0C9A" w:rsidRPr="00257CC1" w:rsidRDefault="001E0C9A" w:rsidP="001E0C9A">
      <w:pPr>
        <w:rPr>
          <w:sz w:val="24"/>
          <w:szCs w:val="24"/>
        </w:rPr>
      </w:pPr>
      <w:r w:rsidRPr="00257CC1">
        <w:rPr>
          <w:rFonts w:hint="eastAsia"/>
          <w:sz w:val="24"/>
          <w:szCs w:val="24"/>
        </w:rPr>
        <w:t xml:space="preserve">　モニタリング担当者：</w:t>
      </w:r>
    </w:p>
    <w:p w14:paraId="388B9CB5" w14:textId="77777777" w:rsidR="001E0C9A" w:rsidRPr="00257CC1" w:rsidRDefault="001E0C9A" w:rsidP="001E0C9A">
      <w:pPr>
        <w:rPr>
          <w:sz w:val="24"/>
          <w:szCs w:val="24"/>
        </w:rPr>
      </w:pPr>
    </w:p>
    <w:p w14:paraId="5F0795B5" w14:textId="1DA985B3" w:rsidR="001E0C9A" w:rsidRPr="00257CC1" w:rsidRDefault="001E0C9A" w:rsidP="001E0C9A">
      <w:pPr>
        <w:rPr>
          <w:sz w:val="24"/>
          <w:szCs w:val="24"/>
        </w:rPr>
      </w:pPr>
      <w:r>
        <w:rPr>
          <w:rFonts w:hint="eastAsia"/>
          <w:sz w:val="24"/>
          <w:szCs w:val="24"/>
        </w:rPr>
        <w:t>1</w:t>
      </w:r>
      <w:r w:rsidR="004D2780">
        <w:rPr>
          <w:sz w:val="24"/>
          <w:szCs w:val="24"/>
        </w:rPr>
        <w:t>1</w:t>
      </w:r>
      <w:r>
        <w:rPr>
          <w:rFonts w:hint="eastAsia"/>
          <w:sz w:val="24"/>
          <w:szCs w:val="24"/>
        </w:rPr>
        <w:t>.2.</w:t>
      </w:r>
      <w:r w:rsidRPr="00257CC1">
        <w:rPr>
          <w:rFonts w:hint="eastAsia"/>
          <w:sz w:val="24"/>
          <w:szCs w:val="24"/>
        </w:rPr>
        <w:t xml:space="preserve">　監査</w:t>
      </w:r>
    </w:p>
    <w:p w14:paraId="5D076037" w14:textId="77777777" w:rsidR="001E0C9A" w:rsidRDefault="001E0C9A" w:rsidP="001E0C9A">
      <w:pPr>
        <w:numPr>
          <w:ilvl w:val="0"/>
          <w:numId w:val="2"/>
        </w:numPr>
        <w:rPr>
          <w:sz w:val="24"/>
          <w:szCs w:val="24"/>
        </w:rPr>
      </w:pPr>
      <w:r w:rsidRPr="00257CC1">
        <w:rPr>
          <w:rFonts w:hint="eastAsia"/>
          <w:sz w:val="24"/>
          <w:szCs w:val="24"/>
        </w:rPr>
        <w:t>行う　　□　行わない</w:t>
      </w:r>
    </w:p>
    <w:p w14:paraId="173AA105" w14:textId="509E1E90" w:rsidR="001E0C9A" w:rsidRPr="001E0C9A" w:rsidRDefault="001E0C9A" w:rsidP="001E0C9A">
      <w:pPr>
        <w:numPr>
          <w:ilvl w:val="0"/>
          <w:numId w:val="2"/>
        </w:numPr>
        <w:rPr>
          <w:sz w:val="24"/>
          <w:szCs w:val="24"/>
        </w:rPr>
      </w:pPr>
      <w:r w:rsidRPr="001E0C9A">
        <w:rPr>
          <w:rFonts w:hint="eastAsia"/>
          <w:sz w:val="24"/>
          <w:szCs w:val="24"/>
        </w:rPr>
        <w:t>監査担当者：</w:t>
      </w:r>
    </w:p>
    <w:p w14:paraId="0500DEF2" w14:textId="0D75AD94" w:rsidR="001E0C9A" w:rsidRDefault="001E0C9A" w:rsidP="00953FDB">
      <w:pPr>
        <w:rPr>
          <w:rFonts w:asciiTheme="minorEastAsia" w:eastAsiaTheme="minorEastAsia" w:hAnsiTheme="minorEastAsia"/>
          <w:sz w:val="24"/>
          <w:szCs w:val="24"/>
        </w:rPr>
      </w:pPr>
    </w:p>
    <w:p w14:paraId="7690BB10" w14:textId="0B7AF242" w:rsidR="001E0C9A" w:rsidRPr="001E0C9A" w:rsidRDefault="001E0C9A" w:rsidP="00953FDB">
      <w:pPr>
        <w:rPr>
          <w:rFonts w:asciiTheme="minorEastAsia" w:eastAsiaTheme="minorEastAsia" w:hAnsiTheme="minorEastAsia"/>
          <w:b/>
          <w:bCs/>
          <w:sz w:val="24"/>
          <w:szCs w:val="24"/>
        </w:rPr>
      </w:pPr>
      <w:r w:rsidRPr="001E0C9A">
        <w:rPr>
          <w:rFonts w:asciiTheme="minorEastAsia" w:eastAsiaTheme="minorEastAsia" w:hAnsiTheme="minorEastAsia" w:hint="eastAsia"/>
          <w:b/>
          <w:bCs/>
          <w:sz w:val="24"/>
          <w:szCs w:val="24"/>
        </w:rPr>
        <w:t>1</w:t>
      </w:r>
      <w:r w:rsidR="004D2780">
        <w:rPr>
          <w:rFonts w:asciiTheme="minorEastAsia" w:eastAsiaTheme="minorEastAsia" w:hAnsiTheme="minorEastAsia"/>
          <w:b/>
          <w:bCs/>
          <w:sz w:val="24"/>
          <w:szCs w:val="24"/>
        </w:rPr>
        <w:t>2</w:t>
      </w:r>
      <w:r w:rsidRPr="001E0C9A">
        <w:rPr>
          <w:rFonts w:asciiTheme="minorEastAsia" w:eastAsiaTheme="minorEastAsia" w:hAnsiTheme="minorEastAsia" w:hint="eastAsia"/>
          <w:b/>
          <w:bCs/>
          <w:sz w:val="24"/>
          <w:szCs w:val="24"/>
        </w:rPr>
        <w:t>.　倫理的配慮</w:t>
      </w:r>
    </w:p>
    <w:p w14:paraId="6CFD0795" w14:textId="06AC735F" w:rsidR="001E0C9A" w:rsidRPr="001E0C9A" w:rsidRDefault="00553101" w:rsidP="001E0C9A">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.1</w:t>
      </w:r>
      <w:r w:rsidR="001E0C9A" w:rsidRPr="001E0C9A">
        <w:rPr>
          <w:rFonts w:asciiTheme="minorEastAsia" w:eastAsiaTheme="minorEastAsia" w:hAnsiTheme="minorEastAsia" w:hint="eastAsia"/>
          <w:sz w:val="24"/>
          <w:szCs w:val="24"/>
        </w:rPr>
        <w:t>.　期待される研究成果あるいは予測される利益</w:t>
      </w:r>
    </w:p>
    <w:p w14:paraId="3EC19A6F" w14:textId="20D2A921" w:rsidR="00553101"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　</w:t>
      </w:r>
      <w:r w:rsidR="001E0C9A" w:rsidRPr="00D018CD">
        <w:rPr>
          <w:rFonts w:asciiTheme="minorEastAsia" w:eastAsiaTheme="minorEastAsia" w:hAnsiTheme="minorEastAsia" w:hint="eastAsia"/>
          <w:sz w:val="24"/>
          <w:szCs w:val="24"/>
        </w:rPr>
        <w:t>期待される研究成果</w:t>
      </w:r>
    </w:p>
    <w:p w14:paraId="6FB15541" w14:textId="77777777" w:rsidR="00553101" w:rsidRDefault="00553101" w:rsidP="00553101">
      <w:pPr>
        <w:ind w:firstLineChars="118" w:firstLine="283"/>
        <w:rPr>
          <w:rFonts w:asciiTheme="minorEastAsia" w:eastAsiaTheme="minorEastAsia" w:hAnsiTheme="minorEastAsia"/>
          <w:sz w:val="24"/>
          <w:szCs w:val="24"/>
        </w:rPr>
      </w:pPr>
    </w:p>
    <w:p w14:paraId="34F42129" w14:textId="4CAF1182" w:rsidR="001E0C9A"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.2.　</w:t>
      </w:r>
      <w:r w:rsidR="001E0C9A" w:rsidRPr="00D018CD">
        <w:rPr>
          <w:rFonts w:asciiTheme="minorEastAsia" w:eastAsiaTheme="minorEastAsia" w:hAnsiTheme="minorEastAsia" w:hint="eastAsia"/>
          <w:sz w:val="24"/>
          <w:szCs w:val="24"/>
        </w:rPr>
        <w:t>研究対象者が得られると期待される利益について</w:t>
      </w:r>
    </w:p>
    <w:p w14:paraId="0C5361E3" w14:textId="77777777" w:rsidR="00553101" w:rsidRPr="00245DBB" w:rsidRDefault="00553101" w:rsidP="00553101">
      <w:pPr>
        <w:ind w:firstLineChars="118" w:firstLine="283"/>
        <w:rPr>
          <w:rFonts w:asciiTheme="minorEastAsia" w:eastAsiaTheme="minorEastAsia" w:hAnsiTheme="minorEastAsia"/>
          <w:sz w:val="24"/>
          <w:szCs w:val="24"/>
        </w:rPr>
      </w:pPr>
    </w:p>
    <w:p w14:paraId="14A8EBB4" w14:textId="77777777" w:rsidR="001E0C9A" w:rsidRPr="00553101" w:rsidRDefault="001E0C9A" w:rsidP="001E0C9A">
      <w:pPr>
        <w:ind w:leftChars="50" w:left="105" w:firstLineChars="100" w:firstLine="240"/>
        <w:rPr>
          <w:rFonts w:asciiTheme="minorEastAsia" w:eastAsiaTheme="minorEastAsia" w:hAnsiTheme="minorEastAsia"/>
          <w:sz w:val="24"/>
          <w:szCs w:val="24"/>
        </w:rPr>
      </w:pPr>
    </w:p>
    <w:p w14:paraId="5F19DC7A" w14:textId="733F7CBE" w:rsidR="00553101" w:rsidRDefault="00553101" w:rsidP="001E0C9A">
      <w:pPr>
        <w:rPr>
          <w:rFonts w:asciiTheme="minorEastAsia" w:eastAsiaTheme="minorEastAsia" w:hAnsiTheme="minorEastAsia"/>
          <w:sz w:val="24"/>
          <w:szCs w:val="24"/>
        </w:rPr>
      </w:pPr>
      <w:r w:rsidRPr="00553101">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Pr="00553101">
        <w:rPr>
          <w:rFonts w:asciiTheme="minorEastAsia" w:eastAsiaTheme="minorEastAsia" w:hAnsiTheme="minorEastAsia" w:hint="eastAsia"/>
          <w:sz w:val="24"/>
          <w:szCs w:val="24"/>
        </w:rPr>
        <w:t>.2</w:t>
      </w:r>
      <w:r w:rsidR="001E0C9A" w:rsidRPr="00553101">
        <w:rPr>
          <w:rFonts w:asciiTheme="minorEastAsia" w:eastAsiaTheme="minorEastAsia" w:hAnsiTheme="minorEastAsia" w:hint="eastAsia"/>
          <w:sz w:val="24"/>
          <w:szCs w:val="24"/>
        </w:rPr>
        <w:t>.　予測される危険と不利益とそれに対する配慮・補償</w:t>
      </w:r>
    </w:p>
    <w:p w14:paraId="0163E82F" w14:textId="65A18107" w:rsidR="00553101"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1E0C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　</w:t>
      </w:r>
      <w:r w:rsidR="001E0C9A" w:rsidRPr="00D018CD">
        <w:rPr>
          <w:rFonts w:asciiTheme="minorEastAsia" w:eastAsiaTheme="minorEastAsia" w:hAnsiTheme="minorEastAsia" w:hint="eastAsia"/>
          <w:sz w:val="24"/>
          <w:szCs w:val="24"/>
        </w:rPr>
        <w:t>研究等によって対象者に生じうる危険と不快に対する具体的配</w:t>
      </w:r>
    </w:p>
    <w:p w14:paraId="4C4DFAE1" w14:textId="55E65BFD" w:rsidR="001E0C9A" w:rsidRPr="00553101" w:rsidRDefault="001E0C9A" w:rsidP="00553101">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（生じうる危険や不快な事項ごとに項目を分けて記載し、それぞれに対する具体的な配慮・対応策の内容も記載すること。）</w:t>
      </w:r>
    </w:p>
    <w:p w14:paraId="669E6E37" w14:textId="77777777" w:rsidR="001E0C9A" w:rsidRPr="00D018CD" w:rsidRDefault="001E0C9A" w:rsidP="001E0C9A">
      <w:pPr>
        <w:ind w:leftChars="50" w:left="105" w:firstLineChars="100" w:firstLine="240"/>
        <w:rPr>
          <w:rFonts w:asciiTheme="minorEastAsia" w:eastAsiaTheme="minorEastAsia" w:hAnsiTheme="minorEastAsia"/>
          <w:sz w:val="24"/>
          <w:szCs w:val="24"/>
        </w:rPr>
      </w:pPr>
    </w:p>
    <w:p w14:paraId="6E35CADB" w14:textId="7FDFDB0E" w:rsidR="00056340" w:rsidRDefault="00056340" w:rsidP="22912235">
      <w:pPr>
        <w:ind w:firstLineChars="118" w:firstLine="283"/>
        <w:rPr>
          <w:rFonts w:asciiTheme="minorEastAsia" w:eastAsiaTheme="minorEastAsia" w:hAnsiTheme="minorEastAsia"/>
          <w:sz w:val="24"/>
          <w:szCs w:val="24"/>
        </w:rPr>
      </w:pPr>
      <w:r w:rsidRPr="22912235">
        <w:rPr>
          <w:rFonts w:asciiTheme="minorEastAsia" w:eastAsiaTheme="minorEastAsia" w:hAnsiTheme="minorEastAsia"/>
          <w:sz w:val="24"/>
          <w:szCs w:val="24"/>
        </w:rPr>
        <w:t>1</w:t>
      </w:r>
      <w:r w:rsidR="004D2780">
        <w:rPr>
          <w:rFonts w:asciiTheme="minorEastAsia" w:eastAsiaTheme="minorEastAsia" w:hAnsiTheme="minorEastAsia"/>
          <w:sz w:val="24"/>
          <w:szCs w:val="24"/>
        </w:rPr>
        <w:t>2</w:t>
      </w:r>
      <w:r w:rsidR="001E0C9A" w:rsidRPr="22912235">
        <w:rPr>
          <w:rFonts w:asciiTheme="minorEastAsia" w:eastAsiaTheme="minorEastAsia" w:hAnsiTheme="minorEastAsia"/>
          <w:sz w:val="24"/>
          <w:szCs w:val="24"/>
        </w:rPr>
        <w:t>.2.</w:t>
      </w:r>
      <w:r w:rsidRPr="22912235">
        <w:rPr>
          <w:rFonts w:asciiTheme="minorEastAsia" w:eastAsiaTheme="minorEastAsia" w:hAnsiTheme="minorEastAsia"/>
          <w:sz w:val="24"/>
          <w:szCs w:val="24"/>
        </w:rPr>
        <w:t>2</w:t>
      </w:r>
      <w:r w:rsidR="001E0C9A" w:rsidRPr="22912235">
        <w:rPr>
          <w:rFonts w:asciiTheme="minorEastAsia" w:eastAsiaTheme="minorEastAsia" w:hAnsiTheme="minorEastAsia"/>
          <w:sz w:val="24"/>
          <w:szCs w:val="24"/>
        </w:rPr>
        <w:t xml:space="preserve">　研究対象者に健康被害が生じた場合の補償の有無及び具体的な</w:t>
      </w:r>
      <w:r w:rsidRPr="22912235">
        <w:rPr>
          <w:rFonts w:asciiTheme="minorEastAsia" w:eastAsiaTheme="minorEastAsia" w:hAnsiTheme="minorEastAsia"/>
          <w:sz w:val="24"/>
          <w:szCs w:val="24"/>
        </w:rPr>
        <w:t>措置</w:t>
      </w:r>
    </w:p>
    <w:p w14:paraId="74B54BA5" w14:textId="7C056CFA" w:rsidR="5D814945" w:rsidRPr="00E43492" w:rsidRDefault="5D814945" w:rsidP="00E43492">
      <w:pPr>
        <w:spacing w:line="259" w:lineRule="auto"/>
        <w:ind w:firstLine="270"/>
        <w:rPr>
          <w:rFonts w:asciiTheme="minorEastAsia" w:eastAsiaTheme="minorEastAsia" w:hAnsiTheme="minorEastAsia"/>
          <w:color w:val="0070C0"/>
          <w:sz w:val="24"/>
          <w:szCs w:val="24"/>
        </w:rPr>
      </w:pPr>
      <w:r w:rsidRPr="00E43492">
        <w:rPr>
          <w:rFonts w:asciiTheme="minorEastAsia" w:eastAsiaTheme="minorEastAsia" w:hAnsiTheme="minorEastAsia"/>
          <w:color w:val="0070C0"/>
          <w:sz w:val="24"/>
          <w:szCs w:val="24"/>
        </w:rPr>
        <w:t>（臨床研究法施行規則第20条において、保険への加入、医療を提供する体制の確保等の必要な措置を講じておかなければならないとされている。そのため、未承認・適応外使用の臨床研究の実施においては、臨床研究保険の加入を検討する。）</w:t>
      </w:r>
    </w:p>
    <w:p w14:paraId="69C7C128" w14:textId="00F6A2CE" w:rsidR="00056340" w:rsidRDefault="00056340" w:rsidP="0005634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1E0C9A">
        <w:rPr>
          <w:rFonts w:asciiTheme="minorEastAsia" w:eastAsiaTheme="minorEastAsia" w:hAnsiTheme="minorEastAsia" w:hint="eastAsia"/>
          <w:sz w:val="24"/>
          <w:szCs w:val="24"/>
        </w:rPr>
        <w:t xml:space="preserve">　補償の種類</w:t>
      </w:r>
    </w:p>
    <w:p w14:paraId="53933566"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補償のための保険に加入する。</w:t>
      </w:r>
    </w:p>
    <w:p w14:paraId="4DDA50C4" w14:textId="77777777" w:rsidR="00056340" w:rsidRDefault="001E0C9A" w:rsidP="00056340">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加入する保険の名称：</w:t>
      </w:r>
    </w:p>
    <w:p w14:paraId="0C270411"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保険以外の対処方法を講じた。</w:t>
      </w:r>
    </w:p>
    <w:p w14:paraId="118F4D03" w14:textId="2A975F12" w:rsidR="001E0C9A" w:rsidRDefault="001E0C9A" w:rsidP="00056340">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具体的な対処方法：</w:t>
      </w:r>
    </w:p>
    <w:p w14:paraId="418A2662" w14:textId="77777777" w:rsidR="001E0C9A"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補償がない旨を説明する。</w:t>
      </w:r>
    </w:p>
    <w:p w14:paraId="6BEF6394" w14:textId="77777777" w:rsidR="001E0C9A" w:rsidRDefault="001E0C9A" w:rsidP="001E0C9A">
      <w:pPr>
        <w:rPr>
          <w:rFonts w:asciiTheme="minorEastAsia" w:eastAsiaTheme="minorEastAsia" w:hAnsiTheme="minorEastAsia"/>
          <w:sz w:val="24"/>
          <w:szCs w:val="24"/>
        </w:rPr>
      </w:pPr>
    </w:p>
    <w:p w14:paraId="072C8D11" w14:textId="77777777" w:rsidR="00056340" w:rsidRDefault="00056340" w:rsidP="0005634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 xml:space="preserve">　措置内容</w:t>
      </w:r>
    </w:p>
    <w:p w14:paraId="3C40738C"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説明同意文書に補償のための保険等必要な措置について記載した。</w:t>
      </w:r>
    </w:p>
    <w:p w14:paraId="6297F9A7" w14:textId="6D7F006E" w:rsidR="001E0C9A"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補償のための保険等必要な措置を証明する</w:t>
      </w:r>
    </w:p>
    <w:p w14:paraId="301802E5" w14:textId="7025D373" w:rsidR="001E0C9A" w:rsidRDefault="001E0C9A" w:rsidP="00953FDB">
      <w:pPr>
        <w:rPr>
          <w:rFonts w:asciiTheme="minorEastAsia" w:eastAsiaTheme="minorEastAsia" w:hAnsiTheme="minorEastAsia"/>
          <w:color w:val="FF0000"/>
          <w:sz w:val="24"/>
          <w:szCs w:val="24"/>
        </w:rPr>
      </w:pPr>
    </w:p>
    <w:p w14:paraId="49DC7C6A" w14:textId="49E3AF68" w:rsidR="00E61853" w:rsidRDefault="00E61853" w:rsidP="00E61853">
      <w:pPr>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　遺伝情報が含まれる場合</w:t>
      </w:r>
      <w:r w:rsidR="00EB06D9">
        <w:rPr>
          <w:rFonts w:asciiTheme="minorEastAsia" w:eastAsiaTheme="minorEastAsia" w:hAnsiTheme="minorEastAsia" w:hint="eastAsia"/>
          <w:sz w:val="24"/>
          <w:szCs w:val="24"/>
        </w:rPr>
        <w:t>の対応</w:t>
      </w:r>
    </w:p>
    <w:p w14:paraId="762DCF58" w14:textId="2A9DB923" w:rsidR="00056340" w:rsidRDefault="00E61853" w:rsidP="00E61853">
      <w:pPr>
        <w:rPr>
          <w:rFonts w:asciiTheme="minorEastAsia" w:eastAsiaTheme="minorEastAsia" w:hAnsiTheme="minorEastAsia"/>
          <w:sz w:val="24"/>
          <w:szCs w:val="24"/>
        </w:rPr>
      </w:pPr>
      <w:r w:rsidRPr="003F7921">
        <w:rPr>
          <w:rFonts w:hint="eastAsia"/>
          <w:color w:val="0070C0"/>
          <w:sz w:val="24"/>
          <w:szCs w:val="24"/>
        </w:rPr>
        <w:t>（</w:t>
      </w:r>
      <w:r>
        <w:rPr>
          <w:rFonts w:hint="eastAsia"/>
          <w:color w:val="0070C0"/>
          <w:sz w:val="24"/>
          <w:szCs w:val="24"/>
        </w:rPr>
        <w:t>本研究を通して遺伝情報を取得するかどうか、取得する場合は遺伝情報の開示方針、偶発的所見の開示方針、遺伝カウンセリングの実施について記載する。）</w:t>
      </w:r>
    </w:p>
    <w:p w14:paraId="71B8E5AF" w14:textId="776529FC" w:rsidR="001E0C9A" w:rsidRDefault="001E0C9A" w:rsidP="00953FDB">
      <w:pPr>
        <w:rPr>
          <w:rFonts w:asciiTheme="minorEastAsia" w:eastAsiaTheme="minorEastAsia" w:hAnsiTheme="minorEastAsia"/>
          <w:sz w:val="24"/>
          <w:szCs w:val="24"/>
        </w:rPr>
      </w:pPr>
    </w:p>
    <w:p w14:paraId="7F08A30D" w14:textId="3ECD046B" w:rsidR="00E61853" w:rsidRPr="00E66687" w:rsidRDefault="00E66687" w:rsidP="00953FDB">
      <w:pPr>
        <w:rPr>
          <w:rFonts w:asciiTheme="minorEastAsia" w:eastAsiaTheme="minorEastAsia" w:hAnsiTheme="minorEastAsia"/>
          <w:b/>
          <w:bCs/>
          <w:sz w:val="24"/>
          <w:szCs w:val="24"/>
        </w:rPr>
      </w:pPr>
      <w:r w:rsidRPr="00E66687">
        <w:rPr>
          <w:rFonts w:asciiTheme="minorEastAsia" w:eastAsiaTheme="minorEastAsia" w:hAnsiTheme="minorEastAsia" w:hint="eastAsia"/>
          <w:b/>
          <w:bCs/>
          <w:sz w:val="24"/>
          <w:szCs w:val="24"/>
        </w:rPr>
        <w:t>1</w:t>
      </w:r>
      <w:r w:rsidR="004D2780">
        <w:rPr>
          <w:rFonts w:asciiTheme="minorEastAsia" w:eastAsiaTheme="minorEastAsia" w:hAnsiTheme="minorEastAsia"/>
          <w:b/>
          <w:bCs/>
          <w:sz w:val="24"/>
          <w:szCs w:val="24"/>
        </w:rPr>
        <w:t>3</w:t>
      </w:r>
      <w:r w:rsidRPr="00E66687">
        <w:rPr>
          <w:rFonts w:asciiTheme="minorEastAsia" w:eastAsiaTheme="minorEastAsia" w:hAnsiTheme="minorEastAsia"/>
          <w:b/>
          <w:bCs/>
          <w:sz w:val="24"/>
          <w:szCs w:val="24"/>
        </w:rPr>
        <w:t>.</w:t>
      </w:r>
      <w:r w:rsidRPr="00E66687">
        <w:rPr>
          <w:rFonts w:asciiTheme="minorEastAsia" w:eastAsiaTheme="minorEastAsia" w:hAnsiTheme="minorEastAsia" w:hint="eastAsia"/>
          <w:b/>
          <w:bCs/>
          <w:sz w:val="24"/>
          <w:szCs w:val="24"/>
        </w:rPr>
        <w:t xml:space="preserve">　記録（データを含む。）の取扱い及び保存</w:t>
      </w:r>
    </w:p>
    <w:p w14:paraId="24F66C1A" w14:textId="093280F1" w:rsidR="00C010CD" w:rsidRDefault="00C010CD" w:rsidP="006D4FCC">
      <w:pP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sidR="004D2780">
        <w:rPr>
          <w:rFonts w:asciiTheme="minorEastAsia" w:eastAsiaTheme="minorEastAsia" w:hAnsiTheme="minorEastAsia"/>
          <w:color w:val="000000" w:themeColor="text1"/>
          <w:sz w:val="24"/>
          <w:szCs w:val="24"/>
        </w:rPr>
        <w:t>3</w:t>
      </w:r>
      <w:r>
        <w:rPr>
          <w:rFonts w:asciiTheme="minorEastAsia" w:eastAsiaTheme="minorEastAsia" w:hAnsiTheme="minorEastAsia"/>
          <w:color w:val="000000" w:themeColor="text1"/>
          <w:sz w:val="24"/>
          <w:szCs w:val="24"/>
        </w:rPr>
        <w:t>.</w:t>
      </w:r>
      <w:r w:rsidR="004817AE">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 xml:space="preserve">　試料・情報の保管及び廃棄の方法</w:t>
      </w:r>
    </w:p>
    <w:p w14:paraId="341AB859" w14:textId="77777777" w:rsidR="00C010CD" w:rsidRPr="00257CC1" w:rsidRDefault="00C010CD" w:rsidP="00C010CD">
      <w:pPr>
        <w:rPr>
          <w:color w:val="0070C0"/>
          <w:sz w:val="24"/>
          <w:szCs w:val="24"/>
        </w:rPr>
      </w:pPr>
      <w:r w:rsidRPr="00257CC1">
        <w:rPr>
          <w:color w:val="0070C0"/>
          <w:sz w:val="24"/>
          <w:szCs w:val="24"/>
        </w:rPr>
        <w:t>（研究のために収集した情報（症例報告書）や血液・組織等の試料について、研究期間終了後にどのような対応をするのかについて、それぞれ記載すること。</w:t>
      </w:r>
    </w:p>
    <w:p w14:paraId="001EF3CB" w14:textId="77777777" w:rsidR="00C010CD" w:rsidRPr="00257CC1" w:rsidRDefault="00C010CD" w:rsidP="00C010CD">
      <w:pPr>
        <w:rPr>
          <w:sz w:val="24"/>
          <w:szCs w:val="24"/>
        </w:rPr>
      </w:pPr>
      <w:r w:rsidRPr="00257CC1">
        <w:rPr>
          <w:rFonts w:hint="eastAsia"/>
          <w:sz w:val="24"/>
          <w:szCs w:val="24"/>
        </w:rPr>
        <w:t>□　あらかじめ定めた時期に廃棄する。</w:t>
      </w:r>
    </w:p>
    <w:p w14:paraId="3E7B74D5" w14:textId="77777777" w:rsidR="00C010CD" w:rsidRPr="00257CC1" w:rsidRDefault="00C010CD" w:rsidP="00C010CD">
      <w:pPr>
        <w:ind w:leftChars="50" w:left="105"/>
        <w:rPr>
          <w:sz w:val="24"/>
          <w:szCs w:val="24"/>
        </w:rPr>
      </w:pPr>
      <w:r w:rsidRPr="00257CC1">
        <w:rPr>
          <w:rFonts w:hint="eastAsia"/>
          <w:sz w:val="24"/>
          <w:szCs w:val="24"/>
        </w:rPr>
        <w:t>廃棄の時期：</w:t>
      </w:r>
    </w:p>
    <w:p w14:paraId="213DF12A" w14:textId="77777777" w:rsidR="00C010CD" w:rsidRPr="00257CC1" w:rsidRDefault="00C010CD" w:rsidP="00C010CD">
      <w:pPr>
        <w:ind w:leftChars="50" w:left="1559" w:hangingChars="606" w:hanging="1454"/>
        <w:rPr>
          <w:sz w:val="24"/>
          <w:szCs w:val="24"/>
        </w:rPr>
      </w:pPr>
      <w:r w:rsidRPr="00257CC1">
        <w:rPr>
          <w:rFonts w:hint="eastAsia"/>
          <w:sz w:val="24"/>
          <w:szCs w:val="24"/>
        </w:rPr>
        <w:t>廃棄の方法：</w:t>
      </w:r>
      <w:r w:rsidRPr="0059219A">
        <w:rPr>
          <w:rFonts w:hint="eastAsia"/>
          <w:color w:val="0070C0"/>
          <w:sz w:val="24"/>
          <w:szCs w:val="24"/>
        </w:rPr>
        <w:t>（具体的に記載すること。例：紙資料はシュレッダーで粉砕処分し、電磁的データは消去用ソフトにより適切に削除する。）</w:t>
      </w:r>
    </w:p>
    <w:p w14:paraId="68B6C16C" w14:textId="77777777" w:rsidR="00C010CD" w:rsidRPr="00257CC1" w:rsidRDefault="00C010CD" w:rsidP="00C010CD">
      <w:pPr>
        <w:rPr>
          <w:sz w:val="24"/>
          <w:szCs w:val="24"/>
        </w:rPr>
      </w:pPr>
      <w:r w:rsidRPr="00257CC1">
        <w:rPr>
          <w:rFonts w:hint="eastAsia"/>
          <w:sz w:val="24"/>
          <w:szCs w:val="24"/>
        </w:rPr>
        <w:t>□　研究対象者の同意を得て、保管する。</w:t>
      </w:r>
    </w:p>
    <w:p w14:paraId="46272A32" w14:textId="77777777" w:rsidR="00C010CD" w:rsidRPr="00257CC1" w:rsidRDefault="00C010CD" w:rsidP="00C010CD">
      <w:pPr>
        <w:rPr>
          <w:color w:val="0070C0"/>
          <w:sz w:val="24"/>
          <w:szCs w:val="24"/>
        </w:rPr>
      </w:pPr>
      <w:r w:rsidRPr="00257CC1">
        <w:rPr>
          <w:rFonts w:hint="eastAsia"/>
          <w:color w:val="0070C0"/>
          <w:sz w:val="24"/>
          <w:szCs w:val="24"/>
        </w:rPr>
        <w:t>（「保管する。」を選択した場合は、下記について記載すること。）</w:t>
      </w:r>
    </w:p>
    <w:p w14:paraId="678A9176"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ア　試料等の名称：</w:t>
      </w:r>
    </w:p>
    <w:p w14:paraId="49FB38C7"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イ　試料等の保管場所：</w:t>
      </w:r>
    </w:p>
    <w:p w14:paraId="45BE0D20"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ウ　試料等の保管責任者：</w:t>
      </w:r>
    </w:p>
    <w:p w14:paraId="65B0C29B" w14:textId="77777777" w:rsidR="00C010CD" w:rsidRDefault="00C010CD" w:rsidP="00C010CD">
      <w:pPr>
        <w:ind w:left="566" w:hangingChars="236" w:hanging="566"/>
        <w:rPr>
          <w:rFonts w:cs="MS-Gothic"/>
          <w:kern w:val="0"/>
          <w:sz w:val="24"/>
          <w:szCs w:val="24"/>
        </w:rPr>
      </w:pPr>
      <w:r w:rsidRPr="00257CC1">
        <w:rPr>
          <w:rFonts w:cs="MS-Gothic" w:hint="eastAsia"/>
          <w:kern w:val="0"/>
          <w:sz w:val="24"/>
          <w:szCs w:val="24"/>
        </w:rPr>
        <w:t>エ　研究対象者等から得た同意の内容：</w:t>
      </w:r>
    </w:p>
    <w:p w14:paraId="31E97899" w14:textId="433E2C83" w:rsidR="00C010CD" w:rsidRPr="00257CC1" w:rsidRDefault="00C010CD" w:rsidP="00C010CD">
      <w:pPr>
        <w:ind w:leftChars="135" w:left="564" w:hangingChars="117" w:hanging="281"/>
        <w:rPr>
          <w:rFonts w:cs="MS-Gothic"/>
          <w:kern w:val="0"/>
          <w:sz w:val="24"/>
          <w:szCs w:val="24"/>
        </w:rPr>
      </w:pPr>
      <w:r w:rsidRPr="00257CC1">
        <w:rPr>
          <w:rFonts w:cs="MS-Gothic" w:hint="eastAsia"/>
          <w:color w:val="0070C0"/>
          <w:kern w:val="0"/>
          <w:sz w:val="24"/>
          <w:szCs w:val="24"/>
        </w:rPr>
        <w:t>（将来にわたって試料を解析する場合は、その旨を対象者に説明し同意を得る旨を記載すること。）</w:t>
      </w:r>
    </w:p>
    <w:p w14:paraId="64C450BC" w14:textId="77777777" w:rsidR="00C010CD" w:rsidRPr="00257CC1" w:rsidRDefault="00C010CD" w:rsidP="00C010CD">
      <w:pPr>
        <w:ind w:left="480" w:hangingChars="200" w:hanging="480"/>
        <w:rPr>
          <w:rFonts w:cs="MS-Gothic"/>
          <w:kern w:val="0"/>
          <w:sz w:val="24"/>
          <w:szCs w:val="24"/>
        </w:rPr>
      </w:pPr>
      <w:r w:rsidRPr="00257CC1">
        <w:rPr>
          <w:rFonts w:cs="MS-Gothic" w:hint="eastAsia"/>
          <w:kern w:val="0"/>
          <w:sz w:val="24"/>
          <w:szCs w:val="24"/>
        </w:rPr>
        <w:t>オ　保管期間：</w:t>
      </w:r>
      <w:r w:rsidRPr="0059219A">
        <w:rPr>
          <w:rFonts w:cs="MS-Gothic" w:hint="eastAsia"/>
          <w:color w:val="0070C0"/>
          <w:kern w:val="0"/>
          <w:sz w:val="24"/>
          <w:szCs w:val="24"/>
        </w:rPr>
        <w:t>（同意を得て、期限を決めずに保管する場合は、その旨記載</w:t>
      </w:r>
      <w:r>
        <w:rPr>
          <w:rFonts w:cs="MS-Gothic" w:hint="eastAsia"/>
          <w:color w:val="0070C0"/>
          <w:kern w:val="0"/>
          <w:sz w:val="24"/>
          <w:szCs w:val="24"/>
        </w:rPr>
        <w:t>する。</w:t>
      </w:r>
      <w:r w:rsidRPr="0059219A">
        <w:rPr>
          <w:rFonts w:cs="MS-Gothic" w:hint="eastAsia"/>
          <w:color w:val="0070C0"/>
          <w:kern w:val="0"/>
          <w:sz w:val="24"/>
          <w:szCs w:val="24"/>
        </w:rPr>
        <w:t>）</w:t>
      </w:r>
    </w:p>
    <w:p w14:paraId="5A5A1D41" w14:textId="77777777" w:rsidR="00C010CD" w:rsidRPr="00257CC1" w:rsidRDefault="00C010CD" w:rsidP="00C010CD">
      <w:pPr>
        <w:ind w:left="480" w:hangingChars="200" w:hanging="480"/>
        <w:rPr>
          <w:rFonts w:cs="MS-Gothic"/>
          <w:kern w:val="0"/>
          <w:sz w:val="24"/>
          <w:szCs w:val="24"/>
        </w:rPr>
      </w:pPr>
      <w:r w:rsidRPr="00257CC1">
        <w:rPr>
          <w:rFonts w:cs="MS-Gothic" w:hint="eastAsia"/>
          <w:kern w:val="0"/>
          <w:sz w:val="24"/>
          <w:szCs w:val="24"/>
        </w:rPr>
        <w:t>カ　使用方法：</w:t>
      </w:r>
    </w:p>
    <w:p w14:paraId="4E21221A" w14:textId="77777777" w:rsidR="00C010CD" w:rsidRPr="00257CC1" w:rsidRDefault="00C010CD" w:rsidP="00C010CD">
      <w:pPr>
        <w:rPr>
          <w:sz w:val="24"/>
          <w:szCs w:val="24"/>
        </w:rPr>
      </w:pPr>
    </w:p>
    <w:p w14:paraId="682610F7" w14:textId="77777777" w:rsidR="00C010CD" w:rsidRPr="00257CC1" w:rsidRDefault="00C010CD" w:rsidP="00C010CD">
      <w:pPr>
        <w:rPr>
          <w:sz w:val="24"/>
          <w:szCs w:val="24"/>
        </w:rPr>
      </w:pPr>
      <w:r w:rsidRPr="003567CD">
        <w:rPr>
          <w:rFonts w:hint="eastAsia"/>
          <w:sz w:val="24"/>
          <w:szCs w:val="24"/>
        </w:rPr>
        <w:t>廃棄までの保管期間における非識別化の方法</w:t>
      </w:r>
    </w:p>
    <w:p w14:paraId="1765C58D" w14:textId="77777777" w:rsidR="00C010CD" w:rsidRPr="00977C75" w:rsidRDefault="00C010CD" w:rsidP="00C010CD">
      <w:pPr>
        <w:rPr>
          <w:sz w:val="24"/>
          <w:szCs w:val="24"/>
        </w:rPr>
      </w:pPr>
      <w:r w:rsidRPr="00257CC1">
        <w:rPr>
          <w:rFonts w:hint="eastAsia"/>
          <w:sz w:val="24"/>
          <w:szCs w:val="24"/>
        </w:rPr>
        <w:t>□</w:t>
      </w:r>
      <w:r w:rsidRPr="00E97155">
        <w:rPr>
          <w:rFonts w:hint="eastAsia"/>
          <w:sz w:val="24"/>
          <w:szCs w:val="24"/>
        </w:rPr>
        <w:t>「</w:t>
      </w:r>
      <w:r>
        <w:rPr>
          <w:rFonts w:hint="eastAsia"/>
          <w:sz w:val="24"/>
          <w:szCs w:val="24"/>
        </w:rPr>
        <w:t>非識別</w:t>
      </w:r>
      <w:r w:rsidRPr="00E97155">
        <w:rPr>
          <w:rFonts w:hint="eastAsia"/>
          <w:sz w:val="24"/>
          <w:szCs w:val="24"/>
        </w:rPr>
        <w:t>化」を行い、個人情報を保護する</w:t>
      </w:r>
      <w:r>
        <w:rPr>
          <w:rFonts w:hint="eastAsia"/>
          <w:sz w:val="24"/>
          <w:szCs w:val="24"/>
        </w:rPr>
        <w:t>（対照表を作成する）</w:t>
      </w:r>
    </w:p>
    <w:p w14:paraId="36586254" w14:textId="77777777" w:rsidR="00C010CD" w:rsidRPr="00F477BD" w:rsidRDefault="00C010CD" w:rsidP="00C010CD">
      <w:pPr>
        <w:ind w:leftChars="100" w:left="210"/>
        <w:rPr>
          <w:color w:val="0070C0"/>
          <w:sz w:val="24"/>
          <w:szCs w:val="24"/>
        </w:rPr>
      </w:pPr>
      <w:r w:rsidRPr="00F477BD">
        <w:rPr>
          <w:rFonts w:hint="eastAsia"/>
          <w:color w:val="0070C0"/>
          <w:sz w:val="24"/>
          <w:szCs w:val="24"/>
        </w:rPr>
        <w:t>（研究対象者のデータや検体から氏名等の個人情報を削り、代わりに新しく　　符号又は番号をつけて</w:t>
      </w:r>
      <w:r>
        <w:rPr>
          <w:rFonts w:hint="eastAsia"/>
          <w:color w:val="0070C0"/>
          <w:sz w:val="24"/>
          <w:szCs w:val="24"/>
        </w:rPr>
        <w:t>非識別化</w:t>
      </w:r>
      <w:r w:rsidRPr="00F477BD">
        <w:rPr>
          <w:rFonts w:hint="eastAsia"/>
          <w:color w:val="0070C0"/>
          <w:sz w:val="24"/>
          <w:szCs w:val="24"/>
        </w:rPr>
        <w:t>を行う</w:t>
      </w:r>
      <w:r>
        <w:rPr>
          <w:rFonts w:hint="eastAsia"/>
          <w:color w:val="0070C0"/>
          <w:sz w:val="24"/>
          <w:szCs w:val="24"/>
        </w:rPr>
        <w:t>。</w:t>
      </w:r>
      <w:r w:rsidRPr="00F477BD">
        <w:rPr>
          <w:rFonts w:hint="eastAsia"/>
          <w:color w:val="0070C0"/>
          <w:sz w:val="24"/>
          <w:szCs w:val="24"/>
        </w:rPr>
        <w:t>研究対象者と</w:t>
      </w:r>
      <w:r>
        <w:rPr>
          <w:rFonts w:hint="eastAsia"/>
          <w:color w:val="0070C0"/>
          <w:sz w:val="24"/>
          <w:szCs w:val="24"/>
        </w:rPr>
        <w:t>、</w:t>
      </w:r>
      <w:r w:rsidRPr="00F477BD">
        <w:rPr>
          <w:rFonts w:hint="eastAsia"/>
          <w:color w:val="0070C0"/>
          <w:sz w:val="24"/>
          <w:szCs w:val="24"/>
        </w:rPr>
        <w:t>この符号（番号）を結びつける</w:t>
      </w:r>
      <w:r>
        <w:rPr>
          <w:rFonts w:hint="eastAsia"/>
          <w:color w:val="0070C0"/>
          <w:sz w:val="24"/>
          <w:szCs w:val="24"/>
        </w:rPr>
        <w:t>対照</w:t>
      </w:r>
      <w:r w:rsidRPr="00F477BD">
        <w:rPr>
          <w:rFonts w:hint="eastAsia"/>
          <w:color w:val="0070C0"/>
          <w:sz w:val="24"/>
          <w:szCs w:val="24"/>
        </w:rPr>
        <w:t>表は外部に漏れないように厳重に保管する</w:t>
      </w:r>
      <w:r>
        <w:rPr>
          <w:rFonts w:hint="eastAsia"/>
          <w:color w:val="0070C0"/>
          <w:sz w:val="24"/>
          <w:szCs w:val="24"/>
        </w:rPr>
        <w:t>。</w:t>
      </w:r>
      <w:r w:rsidRPr="00F477BD">
        <w:rPr>
          <w:rFonts w:hint="eastAsia"/>
          <w:color w:val="0070C0"/>
          <w:sz w:val="24"/>
          <w:szCs w:val="24"/>
        </w:rPr>
        <w:t>多施設共同研究の場合は各施設で管理する</w:t>
      </w:r>
      <w:r>
        <w:rPr>
          <w:rFonts w:hint="eastAsia"/>
          <w:color w:val="0070C0"/>
          <w:sz w:val="24"/>
          <w:szCs w:val="24"/>
        </w:rPr>
        <w:t>。</w:t>
      </w:r>
      <w:r w:rsidRPr="00F477BD">
        <w:rPr>
          <w:rFonts w:hint="eastAsia"/>
          <w:color w:val="0070C0"/>
          <w:sz w:val="24"/>
          <w:szCs w:val="24"/>
        </w:rPr>
        <w:t>）</w:t>
      </w:r>
    </w:p>
    <w:p w14:paraId="77C0FB84" w14:textId="77777777" w:rsidR="00C010CD" w:rsidRDefault="00C010CD" w:rsidP="00C010CD">
      <w:pPr>
        <w:rPr>
          <w:sz w:val="24"/>
          <w:szCs w:val="24"/>
        </w:rPr>
      </w:pPr>
      <w:r w:rsidRPr="00257CC1">
        <w:rPr>
          <w:rFonts w:hint="eastAsia"/>
          <w:sz w:val="24"/>
          <w:szCs w:val="24"/>
        </w:rPr>
        <w:t>□</w:t>
      </w:r>
      <w:r w:rsidRPr="00E97155">
        <w:rPr>
          <w:rFonts w:hint="eastAsia"/>
          <w:sz w:val="24"/>
          <w:szCs w:val="24"/>
        </w:rPr>
        <w:t>「</w:t>
      </w:r>
      <w:r>
        <w:rPr>
          <w:rFonts w:hint="eastAsia"/>
          <w:sz w:val="24"/>
          <w:szCs w:val="24"/>
        </w:rPr>
        <w:t>非識別</w:t>
      </w:r>
      <w:r w:rsidRPr="00E97155">
        <w:rPr>
          <w:rFonts w:hint="eastAsia"/>
          <w:sz w:val="24"/>
          <w:szCs w:val="24"/>
        </w:rPr>
        <w:t>化」を行い、個人情報を保護する</w:t>
      </w:r>
      <w:r>
        <w:rPr>
          <w:rFonts w:hint="eastAsia"/>
          <w:sz w:val="24"/>
          <w:szCs w:val="24"/>
        </w:rPr>
        <w:t>（対照表を作成しない）</w:t>
      </w:r>
    </w:p>
    <w:p w14:paraId="417DF056" w14:textId="77777777" w:rsidR="00C010CD" w:rsidRPr="00F477BD" w:rsidRDefault="00C010CD" w:rsidP="00C010CD">
      <w:pPr>
        <w:ind w:leftChars="200" w:left="420"/>
        <w:rPr>
          <w:color w:val="0070C0"/>
          <w:sz w:val="24"/>
          <w:szCs w:val="24"/>
        </w:rPr>
      </w:pPr>
      <w:r w:rsidRPr="00F477BD">
        <w:rPr>
          <w:rFonts w:hint="eastAsia"/>
          <w:color w:val="0070C0"/>
          <w:sz w:val="24"/>
          <w:szCs w:val="24"/>
        </w:rPr>
        <w:t>（研究対象者のデータや検体から氏名等の個人情報を削り、代わりに新しく符号又は番号をつけて</w:t>
      </w:r>
      <w:r>
        <w:rPr>
          <w:rFonts w:hint="eastAsia"/>
          <w:color w:val="0070C0"/>
          <w:sz w:val="24"/>
          <w:szCs w:val="24"/>
        </w:rPr>
        <w:t>非識別</w:t>
      </w:r>
      <w:r w:rsidRPr="00F477BD">
        <w:rPr>
          <w:rFonts w:hint="eastAsia"/>
          <w:color w:val="0070C0"/>
          <w:sz w:val="24"/>
          <w:szCs w:val="24"/>
        </w:rPr>
        <w:t>化を行う</w:t>
      </w:r>
      <w:r>
        <w:rPr>
          <w:rFonts w:hint="eastAsia"/>
          <w:color w:val="0070C0"/>
          <w:sz w:val="24"/>
          <w:szCs w:val="24"/>
        </w:rPr>
        <w:t>。</w:t>
      </w:r>
      <w:r w:rsidRPr="00F477BD">
        <w:rPr>
          <w:rFonts w:hint="eastAsia"/>
          <w:color w:val="0070C0"/>
          <w:sz w:val="24"/>
          <w:szCs w:val="24"/>
        </w:rPr>
        <w:t>研究対象者と</w:t>
      </w:r>
      <w:r>
        <w:rPr>
          <w:rFonts w:hint="eastAsia"/>
          <w:color w:val="0070C0"/>
          <w:sz w:val="24"/>
          <w:szCs w:val="24"/>
        </w:rPr>
        <w:t>、</w:t>
      </w:r>
      <w:r w:rsidRPr="00F477BD">
        <w:rPr>
          <w:rFonts w:hint="eastAsia"/>
          <w:color w:val="0070C0"/>
          <w:sz w:val="24"/>
          <w:szCs w:val="24"/>
        </w:rPr>
        <w:t>この符号（番号）を結びつける</w:t>
      </w:r>
      <w:r>
        <w:rPr>
          <w:rFonts w:hint="eastAsia"/>
          <w:color w:val="0070C0"/>
          <w:sz w:val="24"/>
          <w:szCs w:val="24"/>
        </w:rPr>
        <w:t>対照</w:t>
      </w:r>
      <w:r w:rsidRPr="00F477BD">
        <w:rPr>
          <w:rFonts w:hint="eastAsia"/>
          <w:color w:val="0070C0"/>
          <w:sz w:val="24"/>
          <w:szCs w:val="24"/>
        </w:rPr>
        <w:t>表は作成しない</w:t>
      </w:r>
      <w:r>
        <w:rPr>
          <w:rFonts w:hint="eastAsia"/>
          <w:color w:val="0070C0"/>
          <w:sz w:val="24"/>
          <w:szCs w:val="24"/>
        </w:rPr>
        <w:t>。</w:t>
      </w:r>
      <w:r w:rsidRPr="00F477BD">
        <w:rPr>
          <w:rFonts w:hint="eastAsia"/>
          <w:color w:val="0070C0"/>
          <w:sz w:val="24"/>
          <w:szCs w:val="24"/>
        </w:rPr>
        <w:t>）</w:t>
      </w:r>
    </w:p>
    <w:p w14:paraId="1779F6F9" w14:textId="77777777" w:rsidR="00C010CD" w:rsidRPr="00977C75" w:rsidRDefault="00C010CD" w:rsidP="00C010CD">
      <w:pPr>
        <w:rPr>
          <w:sz w:val="24"/>
          <w:szCs w:val="24"/>
        </w:rPr>
      </w:pPr>
      <w:r>
        <w:rPr>
          <w:rFonts w:hint="eastAsia"/>
          <w:sz w:val="24"/>
          <w:szCs w:val="24"/>
        </w:rPr>
        <w:t>□その他（具体的に：　　　　　　　　　　　　　　　　　　　　　　　　　）</w:t>
      </w:r>
    </w:p>
    <w:p w14:paraId="3D047F3B" w14:textId="77777777" w:rsidR="00C010CD" w:rsidRPr="00D018CD" w:rsidRDefault="00C010CD" w:rsidP="00C010CD">
      <w:pPr>
        <w:rPr>
          <w:rFonts w:asciiTheme="minorEastAsia" w:eastAsiaTheme="minorEastAsia" w:hAnsiTheme="minorEastAsia"/>
          <w:sz w:val="24"/>
          <w:szCs w:val="24"/>
        </w:rPr>
      </w:pPr>
    </w:p>
    <w:p w14:paraId="7091CCED" w14:textId="77777777" w:rsidR="00C010CD" w:rsidRPr="00257CC1" w:rsidRDefault="00C010CD" w:rsidP="00C010CD">
      <w:pPr>
        <w:rPr>
          <w:sz w:val="24"/>
          <w:szCs w:val="24"/>
        </w:rPr>
      </w:pPr>
      <w:r>
        <w:rPr>
          <w:rFonts w:hint="eastAsia"/>
          <w:sz w:val="24"/>
          <w:szCs w:val="24"/>
        </w:rPr>
        <w:t>バンクへの提供</w:t>
      </w:r>
      <w:r w:rsidRPr="00257CC1">
        <w:rPr>
          <w:rFonts w:hint="eastAsia"/>
          <w:sz w:val="24"/>
          <w:szCs w:val="24"/>
        </w:rPr>
        <w:t>の有無</w:t>
      </w:r>
    </w:p>
    <w:p w14:paraId="246F9FC7" w14:textId="77777777" w:rsidR="00C010CD" w:rsidRPr="00257CC1" w:rsidRDefault="00C010CD" w:rsidP="00C010CD">
      <w:pPr>
        <w:rPr>
          <w:sz w:val="24"/>
          <w:szCs w:val="24"/>
        </w:rPr>
      </w:pPr>
      <w:r w:rsidRPr="00257CC1">
        <w:rPr>
          <w:rFonts w:hint="eastAsia"/>
          <w:sz w:val="24"/>
          <w:szCs w:val="24"/>
        </w:rPr>
        <w:t>□あり（予定される試料名：　　バンク名：　　）</w:t>
      </w:r>
    </w:p>
    <w:p w14:paraId="69515C8C" w14:textId="77777777" w:rsidR="00C010CD" w:rsidRPr="00257CC1" w:rsidRDefault="00C010CD" w:rsidP="00C010CD">
      <w:pPr>
        <w:rPr>
          <w:sz w:val="24"/>
          <w:szCs w:val="24"/>
        </w:rPr>
      </w:pPr>
      <w:r w:rsidRPr="00257CC1">
        <w:rPr>
          <w:rFonts w:hint="eastAsia"/>
          <w:sz w:val="24"/>
          <w:szCs w:val="24"/>
        </w:rPr>
        <w:t>□なし</w:t>
      </w:r>
    </w:p>
    <w:p w14:paraId="71585D18" w14:textId="77777777" w:rsidR="00C010CD" w:rsidRPr="00257CC1" w:rsidRDefault="00C010CD" w:rsidP="00C010CD">
      <w:pPr>
        <w:rPr>
          <w:sz w:val="24"/>
          <w:szCs w:val="24"/>
        </w:rPr>
      </w:pPr>
      <w:r w:rsidRPr="00257CC1">
        <w:rPr>
          <w:rFonts w:hint="eastAsia"/>
          <w:sz w:val="24"/>
          <w:szCs w:val="24"/>
        </w:rPr>
        <w:t>□未定</w:t>
      </w:r>
    </w:p>
    <w:p w14:paraId="35127D1A" w14:textId="21562F54" w:rsidR="00C010CD" w:rsidRDefault="00C010CD" w:rsidP="006D4FCC">
      <w:pPr>
        <w:rPr>
          <w:rFonts w:asciiTheme="minorEastAsia" w:eastAsiaTheme="minorEastAsia" w:hAnsiTheme="minorEastAsia"/>
          <w:color w:val="000000" w:themeColor="text1"/>
          <w:sz w:val="24"/>
          <w:szCs w:val="24"/>
        </w:rPr>
      </w:pPr>
    </w:p>
    <w:p w14:paraId="7DDFB2EB" w14:textId="71895D03" w:rsidR="00C010CD" w:rsidRPr="00C010CD" w:rsidRDefault="00C010CD" w:rsidP="00C010CD">
      <w:pPr>
        <w:ind w:left="482" w:hangingChars="200" w:hanging="482"/>
        <w:rPr>
          <w:b/>
          <w:bCs/>
          <w:sz w:val="24"/>
          <w:szCs w:val="24"/>
        </w:rPr>
      </w:pPr>
      <w:r w:rsidRPr="00C010CD">
        <w:rPr>
          <w:rFonts w:asciiTheme="minorEastAsia" w:eastAsiaTheme="minorEastAsia" w:hAnsiTheme="minorEastAsia" w:hint="eastAsia"/>
          <w:b/>
          <w:bCs/>
          <w:color w:val="000000" w:themeColor="text1"/>
          <w:sz w:val="24"/>
          <w:szCs w:val="24"/>
        </w:rPr>
        <w:t>1</w:t>
      </w:r>
      <w:r w:rsidR="004D2780">
        <w:rPr>
          <w:rFonts w:asciiTheme="minorEastAsia" w:eastAsiaTheme="minorEastAsia" w:hAnsiTheme="minorEastAsia"/>
          <w:b/>
          <w:bCs/>
          <w:color w:val="000000" w:themeColor="text1"/>
          <w:sz w:val="24"/>
          <w:szCs w:val="24"/>
        </w:rPr>
        <w:t>4</w:t>
      </w:r>
      <w:r w:rsidRPr="00C010CD">
        <w:rPr>
          <w:rFonts w:asciiTheme="minorEastAsia" w:eastAsiaTheme="minorEastAsia" w:hAnsiTheme="minorEastAsia" w:hint="eastAsia"/>
          <w:b/>
          <w:bCs/>
          <w:color w:val="000000" w:themeColor="text1"/>
          <w:sz w:val="24"/>
          <w:szCs w:val="24"/>
        </w:rPr>
        <w:t>.</w:t>
      </w:r>
      <w:r w:rsidRPr="00C010CD">
        <w:rPr>
          <w:rFonts w:hint="eastAsia"/>
          <w:b/>
          <w:bCs/>
          <w:sz w:val="24"/>
          <w:szCs w:val="24"/>
        </w:rPr>
        <w:t xml:space="preserve">　臨床研究に関する情報の公表</w:t>
      </w:r>
    </w:p>
    <w:p w14:paraId="02A910CD" w14:textId="3DC23686" w:rsidR="00C010CD" w:rsidRDefault="00C010CD" w:rsidP="00C010CD">
      <w:pPr>
        <w:ind w:left="850" w:hangingChars="354" w:hanging="850"/>
        <w:rPr>
          <w:sz w:val="24"/>
          <w:szCs w:val="24"/>
        </w:rPr>
      </w:pPr>
      <w:r>
        <w:rPr>
          <w:rFonts w:hint="eastAsia"/>
          <w:sz w:val="24"/>
          <w:szCs w:val="24"/>
        </w:rPr>
        <w:t>1</w:t>
      </w:r>
      <w:r w:rsidR="004D2780">
        <w:rPr>
          <w:sz w:val="24"/>
          <w:szCs w:val="24"/>
        </w:rPr>
        <w:t>4</w:t>
      </w:r>
      <w:r>
        <w:rPr>
          <w:rFonts w:hint="eastAsia"/>
          <w:sz w:val="24"/>
          <w:szCs w:val="24"/>
        </w:rPr>
        <w:t xml:space="preserve">.1.　</w:t>
      </w:r>
      <w:r w:rsidRPr="00DE58E2">
        <w:rPr>
          <w:rFonts w:hint="eastAsia"/>
          <w:sz w:val="24"/>
          <w:szCs w:val="24"/>
        </w:rPr>
        <w:t>厚生労働省が整備するデータベース（「</w:t>
      </w:r>
      <w:proofErr w:type="spellStart"/>
      <w:r w:rsidRPr="00DE58E2">
        <w:rPr>
          <w:rFonts w:hint="eastAsia"/>
          <w:sz w:val="24"/>
          <w:szCs w:val="24"/>
        </w:rPr>
        <w:t>jRCT</w:t>
      </w:r>
      <w:proofErr w:type="spellEnd"/>
      <w:r w:rsidRPr="00DE58E2">
        <w:rPr>
          <w:rFonts w:hint="eastAsia"/>
          <w:sz w:val="24"/>
          <w:szCs w:val="24"/>
        </w:rPr>
        <w:t>」（Japan Registry of Clinical Trials））</w:t>
      </w:r>
      <w:r>
        <w:rPr>
          <w:rFonts w:hint="eastAsia"/>
          <w:sz w:val="24"/>
          <w:szCs w:val="24"/>
        </w:rPr>
        <w:t>への記録及び公表</w:t>
      </w:r>
    </w:p>
    <w:p w14:paraId="1FEC9FD8" w14:textId="77777777" w:rsidR="00C010CD" w:rsidRDefault="00C010CD" w:rsidP="00C010CD">
      <w:pPr>
        <w:ind w:leftChars="404" w:left="848" w:firstLine="1"/>
        <w:rPr>
          <w:sz w:val="24"/>
          <w:szCs w:val="24"/>
        </w:rPr>
      </w:pPr>
      <w:r>
        <w:rPr>
          <w:rFonts w:hint="eastAsia"/>
          <w:sz w:val="24"/>
          <w:szCs w:val="24"/>
        </w:rPr>
        <w:t>□　あり</w:t>
      </w:r>
    </w:p>
    <w:p w14:paraId="5261F126" w14:textId="53BCF7C9" w:rsidR="00C010CD" w:rsidRDefault="00C010CD" w:rsidP="00C010CD">
      <w:pPr>
        <w:ind w:leftChars="404" w:left="848" w:firstLine="1"/>
        <w:rPr>
          <w:sz w:val="24"/>
          <w:szCs w:val="24"/>
        </w:rPr>
      </w:pPr>
      <w:r>
        <w:rPr>
          <w:rFonts w:hint="eastAsia"/>
          <w:sz w:val="24"/>
          <w:szCs w:val="24"/>
        </w:rPr>
        <w:t>□　なし</w:t>
      </w:r>
    </w:p>
    <w:p w14:paraId="126D2622" w14:textId="77777777" w:rsidR="00C010CD" w:rsidRPr="00DE58E2" w:rsidRDefault="00C010CD" w:rsidP="00C010CD">
      <w:pPr>
        <w:ind w:left="480" w:hangingChars="200" w:hanging="480"/>
        <w:rPr>
          <w:sz w:val="24"/>
          <w:szCs w:val="24"/>
        </w:rPr>
      </w:pPr>
    </w:p>
    <w:p w14:paraId="005CAC57" w14:textId="5EB28506" w:rsidR="00C010CD" w:rsidRDefault="00C010CD" w:rsidP="00C010CD">
      <w:pPr>
        <w:ind w:left="708" w:hangingChars="295" w:hanging="708"/>
        <w:rPr>
          <w:sz w:val="24"/>
          <w:szCs w:val="24"/>
        </w:rPr>
      </w:pPr>
      <w:r>
        <w:rPr>
          <w:rFonts w:hint="eastAsia"/>
          <w:sz w:val="24"/>
          <w:szCs w:val="24"/>
        </w:rPr>
        <w:t>1</w:t>
      </w:r>
      <w:r w:rsidR="004D2780">
        <w:rPr>
          <w:sz w:val="24"/>
          <w:szCs w:val="24"/>
        </w:rPr>
        <w:t>4</w:t>
      </w:r>
      <w:r>
        <w:rPr>
          <w:sz w:val="24"/>
          <w:szCs w:val="24"/>
        </w:rPr>
        <w:t xml:space="preserve">.2. </w:t>
      </w:r>
      <w:r w:rsidRPr="00DE58E2">
        <w:rPr>
          <w:rFonts w:hint="eastAsia"/>
          <w:sz w:val="24"/>
          <w:szCs w:val="24"/>
        </w:rPr>
        <w:t>資金提供を受けた医薬品等製造販売業者等と臨床研究の結果に関する公表内容及び時期に関する取り決め</w:t>
      </w:r>
      <w:r>
        <w:rPr>
          <w:rFonts w:hint="eastAsia"/>
          <w:sz w:val="24"/>
          <w:szCs w:val="24"/>
        </w:rPr>
        <w:t>の有無</w:t>
      </w:r>
    </w:p>
    <w:p w14:paraId="5CD29227" w14:textId="77777777" w:rsidR="00C010CD" w:rsidRDefault="00C010CD" w:rsidP="00C010CD">
      <w:pPr>
        <w:ind w:leftChars="202" w:left="477" w:hangingChars="22" w:hanging="53"/>
        <w:rPr>
          <w:sz w:val="24"/>
          <w:szCs w:val="24"/>
        </w:rPr>
      </w:pPr>
      <w:r>
        <w:rPr>
          <w:rFonts w:hint="eastAsia"/>
          <w:sz w:val="24"/>
          <w:szCs w:val="24"/>
        </w:rPr>
        <w:t xml:space="preserve">　□　あり</w:t>
      </w:r>
    </w:p>
    <w:p w14:paraId="4B370352" w14:textId="7587263B" w:rsidR="00C010CD" w:rsidRDefault="00C010CD" w:rsidP="00C010CD">
      <w:pPr>
        <w:ind w:leftChars="202" w:left="477" w:hangingChars="22" w:hanging="53"/>
        <w:rPr>
          <w:sz w:val="24"/>
          <w:szCs w:val="24"/>
        </w:rPr>
      </w:pPr>
      <w:r>
        <w:rPr>
          <w:rFonts w:hint="eastAsia"/>
          <w:sz w:val="24"/>
          <w:szCs w:val="24"/>
        </w:rPr>
        <w:t xml:space="preserve">　□　なし</w:t>
      </w:r>
    </w:p>
    <w:p w14:paraId="18874D37" w14:textId="573B5DB5" w:rsidR="00C010CD" w:rsidRDefault="00C010CD" w:rsidP="00C010CD">
      <w:pPr>
        <w:ind w:leftChars="202" w:left="477" w:hangingChars="22" w:hanging="53"/>
        <w:rPr>
          <w:sz w:val="24"/>
          <w:szCs w:val="24"/>
        </w:rPr>
      </w:pPr>
      <w:r>
        <w:rPr>
          <w:rFonts w:hint="eastAsia"/>
          <w:sz w:val="24"/>
          <w:szCs w:val="24"/>
        </w:rPr>
        <w:t xml:space="preserve">　＜ありの場合、その内容＞</w:t>
      </w:r>
    </w:p>
    <w:p w14:paraId="1B86BC60" w14:textId="77777777" w:rsidR="00C010CD" w:rsidRDefault="00C010CD" w:rsidP="00C010CD">
      <w:pPr>
        <w:ind w:leftChars="202" w:left="477" w:hangingChars="22" w:hanging="53"/>
        <w:rPr>
          <w:sz w:val="24"/>
          <w:szCs w:val="24"/>
        </w:rPr>
      </w:pPr>
    </w:p>
    <w:p w14:paraId="02627E0A" w14:textId="19A9E417" w:rsidR="00C010CD" w:rsidRDefault="00C010CD" w:rsidP="006D4F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p w14:paraId="3632369C" w14:textId="01A628ED" w:rsidR="00DA1404" w:rsidRPr="00A55AA4" w:rsidRDefault="001A6418" w:rsidP="006D4FCC">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4D2780">
        <w:rPr>
          <w:rFonts w:asciiTheme="minorEastAsia" w:eastAsiaTheme="minorEastAsia" w:hAnsiTheme="minorEastAsia"/>
          <w:b/>
          <w:bCs/>
          <w:sz w:val="24"/>
          <w:szCs w:val="24"/>
        </w:rPr>
        <w:t>5</w:t>
      </w:r>
      <w:r w:rsidR="00557505" w:rsidRPr="00A55AA4">
        <w:rPr>
          <w:rFonts w:asciiTheme="minorEastAsia" w:eastAsiaTheme="minorEastAsia" w:hAnsiTheme="minorEastAsia"/>
          <w:b/>
          <w:bCs/>
          <w:sz w:val="24"/>
          <w:szCs w:val="24"/>
        </w:rPr>
        <w:t>.</w:t>
      </w:r>
      <w:r w:rsidR="00DA1404" w:rsidRPr="00A55AA4">
        <w:rPr>
          <w:rFonts w:asciiTheme="minorEastAsia" w:eastAsiaTheme="minorEastAsia" w:hAnsiTheme="minorEastAsia" w:hint="eastAsia"/>
          <w:b/>
          <w:bCs/>
          <w:sz w:val="24"/>
          <w:szCs w:val="24"/>
        </w:rPr>
        <w:t xml:space="preserve">　実施に際しての倫理的配慮について</w:t>
      </w:r>
    </w:p>
    <w:p w14:paraId="3F65C93A" w14:textId="5E7CB53B" w:rsidR="00DA1404" w:rsidRPr="00D018CD" w:rsidRDefault="001A6418" w:rsidP="006D4FCC">
      <w:pPr>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sz w:val="24"/>
          <w:szCs w:val="24"/>
        </w:rPr>
        <w:t>.1.</w:t>
      </w:r>
      <w:r w:rsidR="00557505">
        <w:rPr>
          <w:rFonts w:asciiTheme="minorEastAsia" w:eastAsiaTheme="minorEastAsia" w:hAnsiTheme="minorEastAsia" w:hint="eastAsia"/>
          <w:sz w:val="24"/>
          <w:szCs w:val="24"/>
        </w:rPr>
        <w:t xml:space="preserve">　</w:t>
      </w:r>
      <w:r w:rsidR="006F404A" w:rsidRPr="00D018CD">
        <w:rPr>
          <w:rFonts w:asciiTheme="minorEastAsia" w:eastAsiaTheme="minorEastAsia" w:hAnsiTheme="minorEastAsia" w:hint="eastAsia"/>
          <w:sz w:val="24"/>
          <w:szCs w:val="24"/>
        </w:rPr>
        <w:t>インフォームド・コンセントについて</w:t>
      </w:r>
    </w:p>
    <w:p w14:paraId="45C6A434" w14:textId="71418DEB" w:rsidR="001A6418" w:rsidRDefault="001A6418" w:rsidP="00074947">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.1.1.</w:t>
      </w:r>
      <w:r w:rsidR="007B6AF4" w:rsidRPr="00837D29">
        <w:rPr>
          <w:rFonts w:asciiTheme="minorEastAsia" w:eastAsiaTheme="minorEastAsia" w:hAnsiTheme="minorEastAsia" w:hint="eastAsia"/>
          <w:sz w:val="24"/>
          <w:szCs w:val="24"/>
        </w:rPr>
        <w:t xml:space="preserve">　</w:t>
      </w:r>
      <w:r w:rsidR="00B742A3" w:rsidRPr="00837D29">
        <w:rPr>
          <w:rFonts w:asciiTheme="minorEastAsia" w:eastAsiaTheme="minorEastAsia" w:hAnsiTheme="minorEastAsia" w:hint="eastAsia"/>
          <w:sz w:val="24"/>
          <w:szCs w:val="24"/>
        </w:rPr>
        <w:t>説明者の氏名</w:t>
      </w:r>
      <w:r w:rsidR="00047E36" w:rsidRPr="00837D29">
        <w:rPr>
          <w:rFonts w:asciiTheme="minorEastAsia" w:eastAsiaTheme="minorEastAsia" w:hAnsiTheme="minorEastAsia" w:hint="eastAsia"/>
          <w:sz w:val="24"/>
          <w:szCs w:val="24"/>
        </w:rPr>
        <w:t>：</w:t>
      </w:r>
    </w:p>
    <w:p w14:paraId="4B6A8DDE" w14:textId="77777777" w:rsidR="001A6418" w:rsidRDefault="001A6418" w:rsidP="001A6418">
      <w:pPr>
        <w:ind w:firstLineChars="59" w:firstLine="142"/>
        <w:rPr>
          <w:rFonts w:asciiTheme="minorEastAsia" w:eastAsiaTheme="minorEastAsia" w:hAnsiTheme="minorEastAsia"/>
          <w:sz w:val="24"/>
          <w:szCs w:val="24"/>
        </w:rPr>
      </w:pPr>
    </w:p>
    <w:p w14:paraId="69A70005" w14:textId="7AEE74D7" w:rsidR="001A6418" w:rsidRDefault="001A6418" w:rsidP="00074947">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.1.2.</w:t>
      </w:r>
      <w:r w:rsidR="007B6AF4" w:rsidRPr="00E10F27">
        <w:rPr>
          <w:rFonts w:asciiTheme="minorEastAsia" w:eastAsiaTheme="minorEastAsia" w:hAnsiTheme="minorEastAsia" w:hint="eastAsia"/>
          <w:sz w:val="24"/>
          <w:szCs w:val="24"/>
        </w:rPr>
        <w:t xml:space="preserve">　</w:t>
      </w:r>
      <w:r w:rsidR="00D41981" w:rsidRPr="00E10F27">
        <w:rPr>
          <w:rFonts w:asciiTheme="minorEastAsia" w:eastAsiaTheme="minorEastAsia" w:hAnsiTheme="minorEastAsia" w:hint="eastAsia"/>
          <w:sz w:val="24"/>
          <w:szCs w:val="24"/>
        </w:rPr>
        <w:t>説明</w:t>
      </w:r>
      <w:r w:rsidR="007B6AF4" w:rsidRPr="00E10F27">
        <w:rPr>
          <w:rFonts w:asciiTheme="minorEastAsia" w:eastAsiaTheme="minorEastAsia" w:hAnsiTheme="minorEastAsia" w:hint="eastAsia"/>
          <w:sz w:val="24"/>
          <w:szCs w:val="24"/>
        </w:rPr>
        <w:t>同意</w:t>
      </w:r>
      <w:r w:rsidR="00D41981" w:rsidRPr="00E10F27">
        <w:rPr>
          <w:rFonts w:asciiTheme="minorEastAsia" w:eastAsiaTheme="minorEastAsia" w:hAnsiTheme="minorEastAsia" w:hint="eastAsia"/>
          <w:sz w:val="24"/>
          <w:szCs w:val="24"/>
        </w:rPr>
        <w:t>の方法</w:t>
      </w:r>
    </w:p>
    <w:p w14:paraId="211143B9" w14:textId="77777777" w:rsidR="001A6418" w:rsidRDefault="00B11438" w:rsidP="001A6418">
      <w:pPr>
        <w:ind w:leftChars="68" w:left="285" w:hangingChars="59" w:hanging="142"/>
        <w:rPr>
          <w:rFonts w:asciiTheme="minorEastAsia" w:eastAsiaTheme="minorEastAsia" w:hAnsiTheme="minorEastAsia"/>
          <w:color w:val="FF0000"/>
          <w:sz w:val="24"/>
          <w:szCs w:val="24"/>
        </w:rPr>
      </w:pPr>
      <w:r w:rsidRPr="00E10F27">
        <w:rPr>
          <w:rFonts w:asciiTheme="minorEastAsia" w:eastAsiaTheme="minorEastAsia" w:hAnsiTheme="minorEastAsia" w:hint="eastAsia"/>
          <w:color w:val="FF0000"/>
          <w:sz w:val="24"/>
          <w:szCs w:val="24"/>
        </w:rPr>
        <w:t>（巻末参考資料を参考のうえ、該当する説明同意の方法にチェックを入れること。</w:t>
      </w:r>
      <w:r>
        <w:rPr>
          <w:rFonts w:asciiTheme="minorEastAsia" w:eastAsiaTheme="minorEastAsia" w:hAnsiTheme="minorEastAsia" w:hint="eastAsia"/>
          <w:color w:val="FF0000"/>
          <w:sz w:val="24"/>
          <w:szCs w:val="24"/>
        </w:rPr>
        <w:t>介入研究の場合はインフォームド・コンセントを取得することが原則</w:t>
      </w:r>
      <w:r w:rsidR="00A03BB6">
        <w:rPr>
          <w:rFonts w:asciiTheme="minorEastAsia" w:eastAsiaTheme="minorEastAsia" w:hAnsiTheme="minorEastAsia" w:hint="eastAsia"/>
          <w:color w:val="FF0000"/>
          <w:sz w:val="24"/>
          <w:szCs w:val="24"/>
        </w:rPr>
        <w:t>である。</w:t>
      </w:r>
      <w:r w:rsidRPr="00E10F27">
        <w:rPr>
          <w:rFonts w:asciiTheme="minorEastAsia" w:eastAsiaTheme="minorEastAsia" w:hAnsiTheme="minorEastAsia" w:hint="eastAsia"/>
          <w:color w:val="FF0000"/>
          <w:sz w:val="24"/>
          <w:szCs w:val="24"/>
        </w:rPr>
        <w:t>）</w:t>
      </w:r>
    </w:p>
    <w:p w14:paraId="7949E34A" w14:textId="77777777" w:rsidR="001A6418" w:rsidRDefault="00D41981" w:rsidP="00074947">
      <w:pPr>
        <w:ind w:leftChars="135" w:left="283" w:firstLineChars="58" w:firstLine="139"/>
        <w:rPr>
          <w:rFonts w:asciiTheme="minorEastAsia" w:eastAsiaTheme="minorEastAsia" w:hAnsiTheme="minorEastAsia"/>
          <w:sz w:val="24"/>
          <w:szCs w:val="24"/>
          <w:u w:val="single"/>
        </w:rPr>
      </w:pPr>
      <w:r w:rsidRPr="00E10F27">
        <w:rPr>
          <w:rFonts w:asciiTheme="minorEastAsia" w:eastAsiaTheme="minorEastAsia" w:hAnsiTheme="minorEastAsia" w:hint="eastAsia"/>
          <w:sz w:val="24"/>
          <w:szCs w:val="24"/>
          <w:u w:val="single"/>
        </w:rPr>
        <w:t>□</w:t>
      </w:r>
      <w:r w:rsidR="00047C41" w:rsidRPr="00E10F27">
        <w:rPr>
          <w:rFonts w:asciiTheme="minorEastAsia" w:eastAsiaTheme="minorEastAsia" w:hAnsiTheme="minorEastAsia" w:hint="eastAsia"/>
          <w:sz w:val="24"/>
          <w:szCs w:val="24"/>
          <w:u w:val="single"/>
        </w:rPr>
        <w:t xml:space="preserve">　</w:t>
      </w:r>
      <w:r w:rsidR="00037C3A" w:rsidRPr="00E10F27">
        <w:rPr>
          <w:rFonts w:asciiTheme="minorEastAsia" w:eastAsiaTheme="minorEastAsia" w:hAnsiTheme="minorEastAsia" w:hint="eastAsia"/>
          <w:sz w:val="24"/>
          <w:szCs w:val="24"/>
          <w:u w:val="single"/>
        </w:rPr>
        <w:t>インフォームド・コンセントを取得する。</w:t>
      </w:r>
    </w:p>
    <w:p w14:paraId="71EC7AA4" w14:textId="77777777" w:rsidR="001A6418" w:rsidRDefault="00037C3A" w:rsidP="00074947">
      <w:pPr>
        <w:ind w:leftChars="135" w:left="283"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47C41">
        <w:rPr>
          <w:rFonts w:asciiTheme="minorEastAsia" w:eastAsiaTheme="minorEastAsia" w:hAnsiTheme="minorEastAsia" w:hint="eastAsia"/>
          <w:sz w:val="24"/>
          <w:szCs w:val="24"/>
        </w:rPr>
        <w:t xml:space="preserve">　</w:t>
      </w:r>
      <w:r w:rsidRPr="00837D29">
        <w:rPr>
          <w:rFonts w:asciiTheme="minorEastAsia" w:eastAsiaTheme="minorEastAsia" w:hAnsiTheme="minorEastAsia" w:hint="eastAsia"/>
          <w:sz w:val="24"/>
          <w:szCs w:val="24"/>
        </w:rPr>
        <w:t>文書により</w:t>
      </w:r>
      <w:r w:rsidR="00047C41" w:rsidRPr="00837D29">
        <w:rPr>
          <w:rFonts w:asciiTheme="minorEastAsia" w:eastAsiaTheme="minorEastAsia" w:hAnsiTheme="minorEastAsia" w:hint="eastAsia"/>
          <w:sz w:val="24"/>
          <w:szCs w:val="24"/>
        </w:rPr>
        <w:t>インフォームド・コンセント</w:t>
      </w:r>
      <w:r w:rsidRPr="00837D29">
        <w:rPr>
          <w:rFonts w:asciiTheme="minorEastAsia" w:eastAsiaTheme="minorEastAsia" w:hAnsiTheme="minorEastAsia" w:hint="eastAsia"/>
          <w:sz w:val="24"/>
          <w:szCs w:val="24"/>
        </w:rPr>
        <w:t>を</w:t>
      </w:r>
      <w:r w:rsidR="00047C41" w:rsidRPr="00837D29">
        <w:rPr>
          <w:rFonts w:asciiTheme="minorEastAsia" w:eastAsiaTheme="minorEastAsia" w:hAnsiTheme="minorEastAsia" w:hint="eastAsia"/>
          <w:sz w:val="24"/>
          <w:szCs w:val="24"/>
        </w:rPr>
        <w:t>受ける</w:t>
      </w:r>
      <w:r w:rsidRPr="00837D29">
        <w:rPr>
          <w:rFonts w:asciiTheme="minorEastAsia" w:eastAsiaTheme="minorEastAsia" w:hAnsiTheme="minorEastAsia" w:hint="eastAsia"/>
          <w:sz w:val="24"/>
          <w:szCs w:val="24"/>
        </w:rPr>
        <w:t>。</w:t>
      </w:r>
    </w:p>
    <w:p w14:paraId="30D86B8D" w14:textId="77777777" w:rsidR="001A6418" w:rsidRDefault="00D41981" w:rsidP="00074947">
      <w:pPr>
        <w:ind w:leftChars="337" w:left="1274" w:hangingChars="236" w:hanging="566"/>
        <w:rPr>
          <w:rFonts w:asciiTheme="minorEastAsia" w:eastAsiaTheme="minorEastAsia" w:hAnsiTheme="minorEastAsia"/>
          <w:sz w:val="24"/>
          <w:szCs w:val="24"/>
        </w:rPr>
      </w:pPr>
      <w:r w:rsidRPr="00837D29">
        <w:rPr>
          <w:rFonts w:asciiTheme="minorEastAsia" w:eastAsiaTheme="minorEastAsia" w:hAnsiTheme="minorEastAsia" w:hint="eastAsia"/>
          <w:sz w:val="24"/>
          <w:szCs w:val="24"/>
        </w:rPr>
        <w:t>□</w:t>
      </w:r>
      <w:r w:rsidR="00047C41" w:rsidRPr="00837D29">
        <w:rPr>
          <w:rFonts w:asciiTheme="minorEastAsia" w:eastAsiaTheme="minorEastAsia" w:hAnsiTheme="minorEastAsia" w:hint="eastAsia"/>
          <w:sz w:val="24"/>
          <w:szCs w:val="24"/>
        </w:rPr>
        <w:t xml:space="preserve">　口頭によりインフォームド・コンセントを受け、</w:t>
      </w:r>
      <w:r w:rsidRPr="00837D29">
        <w:rPr>
          <w:rFonts w:asciiTheme="minorEastAsia" w:eastAsiaTheme="minorEastAsia" w:hAnsiTheme="minorEastAsia" w:hint="eastAsia"/>
          <w:sz w:val="24"/>
          <w:szCs w:val="24"/>
        </w:rPr>
        <w:t>説明の内容と同意の記録を作成する</w:t>
      </w:r>
      <w:r w:rsidR="00123361" w:rsidRPr="00837D29">
        <w:rPr>
          <w:rFonts w:asciiTheme="minorEastAsia" w:eastAsiaTheme="minorEastAsia" w:hAnsiTheme="minorEastAsia" w:hint="eastAsia"/>
          <w:sz w:val="24"/>
          <w:szCs w:val="24"/>
        </w:rPr>
        <w:t>。</w:t>
      </w:r>
    </w:p>
    <w:p w14:paraId="11D7CC8F" w14:textId="77777777" w:rsidR="001A6418" w:rsidRDefault="00F55B82" w:rsidP="001A6418">
      <w:pPr>
        <w:ind w:leftChars="201" w:left="849" w:hangingChars="178" w:hanging="427"/>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（非侵襲的に</w:t>
      </w:r>
      <w:r w:rsidR="00047E36" w:rsidRPr="00D018CD">
        <w:rPr>
          <w:rFonts w:asciiTheme="minorEastAsia" w:eastAsiaTheme="minorEastAsia" w:hAnsiTheme="minorEastAsia" w:hint="eastAsia"/>
          <w:color w:val="0070C0"/>
          <w:sz w:val="24"/>
          <w:szCs w:val="24"/>
        </w:rPr>
        <w:t>取得</w:t>
      </w:r>
      <w:r w:rsidRPr="00D018CD">
        <w:rPr>
          <w:rFonts w:asciiTheme="minorEastAsia" w:eastAsiaTheme="minorEastAsia" w:hAnsiTheme="minorEastAsia" w:hint="eastAsia"/>
          <w:color w:val="0070C0"/>
          <w:sz w:val="24"/>
          <w:szCs w:val="24"/>
        </w:rPr>
        <w:t>された試料</w:t>
      </w:r>
      <w:r w:rsidR="00375B7D">
        <w:rPr>
          <w:rFonts w:asciiTheme="minorEastAsia" w:eastAsiaTheme="minorEastAsia" w:hAnsiTheme="minorEastAsia" w:hint="eastAsia"/>
          <w:color w:val="0070C0"/>
          <w:sz w:val="24"/>
          <w:szCs w:val="24"/>
        </w:rPr>
        <w:t>・情報</w:t>
      </w:r>
      <w:r w:rsidRPr="00D018CD">
        <w:rPr>
          <w:rFonts w:asciiTheme="minorEastAsia" w:eastAsiaTheme="minorEastAsia" w:hAnsiTheme="minorEastAsia" w:hint="eastAsia"/>
          <w:color w:val="0070C0"/>
          <w:sz w:val="24"/>
          <w:szCs w:val="24"/>
        </w:rPr>
        <w:t>を用いる</w:t>
      </w:r>
      <w:r w:rsidR="00375B7D">
        <w:rPr>
          <w:rFonts w:asciiTheme="minorEastAsia" w:eastAsiaTheme="minorEastAsia" w:hAnsiTheme="minorEastAsia" w:hint="eastAsia"/>
          <w:color w:val="0070C0"/>
          <w:sz w:val="24"/>
          <w:szCs w:val="24"/>
        </w:rPr>
        <w:t>疫学・</w:t>
      </w:r>
      <w:r w:rsidRPr="00D018CD">
        <w:rPr>
          <w:rFonts w:asciiTheme="minorEastAsia" w:eastAsiaTheme="minorEastAsia" w:hAnsiTheme="minorEastAsia" w:hint="eastAsia"/>
          <w:color w:val="0070C0"/>
          <w:sz w:val="24"/>
          <w:szCs w:val="24"/>
        </w:rPr>
        <w:t>観察研究の場合のみ選択可能）</w:t>
      </w:r>
    </w:p>
    <w:p w14:paraId="3F315D3E" w14:textId="7672168B" w:rsidR="00037C3A" w:rsidRPr="00837D29" w:rsidRDefault="00037C3A" w:rsidP="00074947">
      <w:pPr>
        <w:ind w:leftChars="337" w:left="847" w:hangingChars="58" w:hanging="139"/>
        <w:rPr>
          <w:rFonts w:asciiTheme="minorEastAsia" w:eastAsiaTheme="minorEastAsia" w:hAnsiTheme="minorEastAsia"/>
          <w:sz w:val="24"/>
          <w:szCs w:val="24"/>
        </w:rPr>
      </w:pPr>
      <w:r w:rsidRPr="00837D29">
        <w:rPr>
          <w:rFonts w:asciiTheme="minorEastAsia" w:eastAsiaTheme="minorEastAsia" w:hAnsiTheme="minorEastAsia" w:hint="eastAsia"/>
          <w:sz w:val="24"/>
          <w:szCs w:val="24"/>
        </w:rPr>
        <w:t>□電磁的方法により</w:t>
      </w:r>
      <w:r w:rsidR="00282040" w:rsidRPr="00837D29">
        <w:rPr>
          <w:rFonts w:asciiTheme="minorEastAsia" w:eastAsiaTheme="minorEastAsia" w:hAnsiTheme="minorEastAsia" w:hint="eastAsia"/>
          <w:sz w:val="24"/>
          <w:szCs w:val="24"/>
        </w:rPr>
        <w:t>インフォームド・コンセント</w:t>
      </w:r>
      <w:r w:rsidRPr="00837D29">
        <w:rPr>
          <w:rFonts w:asciiTheme="minorEastAsia" w:eastAsiaTheme="minorEastAsia" w:hAnsiTheme="minorEastAsia" w:hint="eastAsia"/>
          <w:sz w:val="24"/>
          <w:szCs w:val="24"/>
        </w:rPr>
        <w:t>を</w:t>
      </w:r>
      <w:r w:rsidR="00282040" w:rsidRPr="00837D29">
        <w:rPr>
          <w:rFonts w:asciiTheme="minorEastAsia" w:eastAsiaTheme="minorEastAsia" w:hAnsiTheme="minorEastAsia" w:hint="eastAsia"/>
          <w:sz w:val="24"/>
          <w:szCs w:val="24"/>
        </w:rPr>
        <w:t>受ける</w:t>
      </w:r>
      <w:r w:rsidRPr="00837D29">
        <w:rPr>
          <w:rFonts w:asciiTheme="minorEastAsia" w:eastAsiaTheme="minorEastAsia" w:hAnsiTheme="minorEastAsia" w:hint="eastAsia"/>
          <w:sz w:val="24"/>
          <w:szCs w:val="24"/>
        </w:rPr>
        <w:t>。</w:t>
      </w:r>
    </w:p>
    <w:p w14:paraId="540588B5" w14:textId="4ADFCEFC" w:rsidR="00282040" w:rsidRPr="00837D29" w:rsidRDefault="00282040" w:rsidP="008F718E">
      <w:pPr>
        <w:ind w:leftChars="134" w:left="423" w:hangingChars="59" w:hanging="142"/>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（文書によるインフォームド・コンセントの手続きを、電磁的方法により代わって行う場合、電磁的方法による説明及び同意の方法、並びに説明内容が分かる資料を</w:t>
      </w:r>
      <w:r w:rsidR="008F718E" w:rsidRPr="00837D29">
        <w:rPr>
          <w:rFonts w:asciiTheme="minorEastAsia" w:eastAsiaTheme="minorEastAsia" w:hAnsiTheme="minorEastAsia" w:hint="eastAsia"/>
          <w:color w:val="0070C0"/>
          <w:sz w:val="24"/>
          <w:szCs w:val="24"/>
        </w:rPr>
        <w:t>別途提出すること。なお、以下の全ての事項に配慮すること。</w:t>
      </w:r>
    </w:p>
    <w:p w14:paraId="336C846A" w14:textId="3467F57B" w:rsidR="008F718E" w:rsidRPr="00837D29" w:rsidRDefault="008F718E" w:rsidP="008F718E">
      <w:pPr>
        <w:ind w:leftChars="134" w:left="423" w:hangingChars="59" w:hanging="142"/>
        <w:rPr>
          <w:rFonts w:asciiTheme="minorEastAsia" w:eastAsiaTheme="minorEastAsia" w:hAnsiTheme="minorEastAsia"/>
          <w:color w:val="0070C0"/>
          <w:sz w:val="24"/>
          <w:szCs w:val="24"/>
        </w:rPr>
      </w:pPr>
    </w:p>
    <w:p w14:paraId="13413957" w14:textId="0CC733D6" w:rsidR="008F718E" w:rsidRPr="00837D29" w:rsidRDefault="008F718E" w:rsidP="008F718E">
      <w:pPr>
        <w:ind w:leftChars="134" w:left="423" w:hangingChars="59" w:hanging="142"/>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 xml:space="preserve">　①研究対象者に対し、本人確認を適切に行うこと。</w:t>
      </w:r>
    </w:p>
    <w:p w14:paraId="511C3FA1" w14:textId="4D94864F" w:rsidR="008F718E" w:rsidRPr="00837D29" w:rsidRDefault="008F718E" w:rsidP="008F718E">
      <w:pPr>
        <w:ind w:leftChars="134" w:left="850" w:hangingChars="237" w:hanging="569"/>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 xml:space="preserve">　②研究対象者等が説明内容に関する質問をする機会を与え、かつ、当該質問に十分に答えること。</w:t>
      </w:r>
    </w:p>
    <w:p w14:paraId="0B49F145" w14:textId="1A4E9EAF" w:rsidR="008F718E" w:rsidRPr="00542D3E" w:rsidRDefault="008F718E" w:rsidP="008F718E">
      <w:pPr>
        <w:ind w:leftChars="134" w:left="850" w:hangingChars="237" w:hanging="569"/>
        <w:rPr>
          <w:rFonts w:asciiTheme="minorEastAsia" w:eastAsiaTheme="minorEastAsia" w:hAnsiTheme="minorEastAsia"/>
          <w:color w:val="FF0000"/>
          <w:sz w:val="24"/>
          <w:szCs w:val="24"/>
        </w:rPr>
      </w:pPr>
      <w:r w:rsidRPr="00837D29">
        <w:rPr>
          <w:rFonts w:asciiTheme="minorEastAsia" w:eastAsiaTheme="minorEastAsia" w:hAnsiTheme="minorEastAsia" w:hint="eastAsia"/>
          <w:color w:val="0070C0"/>
          <w:sz w:val="24"/>
          <w:szCs w:val="24"/>
        </w:rPr>
        <w:t xml:space="preserve">　③インフォームド・コンセントを受けた後も説明事項を含めた同意事項を容易に閲覧できるにし、特に研究対象者等が求める場合には文書を交付すること。</w:t>
      </w:r>
      <w:r w:rsidRPr="00542D3E">
        <w:rPr>
          <w:rFonts w:asciiTheme="minorEastAsia" w:eastAsiaTheme="minorEastAsia" w:hAnsiTheme="minorEastAsia" w:hint="eastAsia"/>
          <w:color w:val="FF0000"/>
          <w:sz w:val="24"/>
          <w:szCs w:val="24"/>
        </w:rPr>
        <w:t xml:space="preserve"> </w:t>
      </w:r>
      <w:r w:rsidRPr="00542D3E">
        <w:rPr>
          <w:rFonts w:asciiTheme="minorEastAsia" w:eastAsiaTheme="minorEastAsia" w:hAnsiTheme="minorEastAsia"/>
          <w:color w:val="FF0000"/>
          <w:sz w:val="24"/>
          <w:szCs w:val="24"/>
        </w:rPr>
        <w:t xml:space="preserve">                                                    </w:t>
      </w:r>
      <w:r w:rsidRPr="00837D29">
        <w:rPr>
          <w:rFonts w:asciiTheme="minorEastAsia" w:eastAsiaTheme="minorEastAsia" w:hAnsiTheme="minorEastAsia"/>
          <w:color w:val="0070C0"/>
          <w:sz w:val="24"/>
          <w:szCs w:val="24"/>
        </w:rPr>
        <w:t xml:space="preserve"> </w:t>
      </w:r>
      <w:r w:rsidRPr="00837D29">
        <w:rPr>
          <w:rFonts w:asciiTheme="minorEastAsia" w:eastAsiaTheme="minorEastAsia" w:hAnsiTheme="minorEastAsia" w:hint="eastAsia"/>
          <w:color w:val="0070C0"/>
          <w:sz w:val="24"/>
          <w:szCs w:val="24"/>
        </w:rPr>
        <w:t>）</w:t>
      </w:r>
    </w:p>
    <w:p w14:paraId="7CABDFE8" w14:textId="00CE09A9" w:rsidR="00FD0CE8" w:rsidRPr="00542D3E" w:rsidRDefault="00FD0CE8" w:rsidP="00074947">
      <w:pPr>
        <w:ind w:firstLineChars="177" w:firstLine="425"/>
        <w:rPr>
          <w:color w:val="000000" w:themeColor="text1"/>
          <w:sz w:val="24"/>
          <w:szCs w:val="24"/>
          <w:u w:val="single"/>
        </w:rPr>
      </w:pPr>
      <w:r w:rsidRPr="00542D3E">
        <w:rPr>
          <w:rFonts w:hint="eastAsia"/>
          <w:color w:val="000000" w:themeColor="text1"/>
          <w:sz w:val="24"/>
          <w:szCs w:val="24"/>
          <w:u w:val="single"/>
        </w:rPr>
        <w:t>□</w:t>
      </w:r>
      <w:r w:rsidR="00542D3E" w:rsidRPr="00542D3E">
        <w:rPr>
          <w:rFonts w:hint="eastAsia"/>
          <w:color w:val="000000" w:themeColor="text1"/>
          <w:sz w:val="24"/>
          <w:szCs w:val="24"/>
          <w:u w:val="single"/>
        </w:rPr>
        <w:t xml:space="preserve">　</w:t>
      </w:r>
      <w:r w:rsidRPr="00542D3E">
        <w:rPr>
          <w:rFonts w:hint="eastAsia"/>
          <w:color w:val="000000" w:themeColor="text1"/>
          <w:sz w:val="24"/>
          <w:szCs w:val="24"/>
          <w:u w:val="single"/>
        </w:rPr>
        <w:t>適切な同意を取得する</w:t>
      </w:r>
    </w:p>
    <w:p w14:paraId="23542609" w14:textId="77777777" w:rsidR="004C592B" w:rsidRDefault="00FD0CE8" w:rsidP="004C592B">
      <w:pPr>
        <w:ind w:leftChars="202" w:left="425" w:hanging="1"/>
        <w:rPr>
          <w:color w:val="0070C0"/>
          <w:sz w:val="24"/>
          <w:szCs w:val="24"/>
        </w:rPr>
      </w:pPr>
      <w:r>
        <w:rPr>
          <w:rFonts w:hint="eastAsia"/>
          <w:color w:val="0070C0"/>
          <w:sz w:val="24"/>
          <w:szCs w:val="24"/>
        </w:rPr>
        <w:t>（</w:t>
      </w:r>
      <w:r w:rsidR="00821379" w:rsidRPr="00837D29">
        <w:rPr>
          <w:rFonts w:hint="eastAsia"/>
          <w:color w:val="0070C0"/>
          <w:sz w:val="24"/>
          <w:szCs w:val="24"/>
        </w:rPr>
        <w:t>例えば、口頭による意思表示、書面の受領、メールの受信、確認欄へのチェック、ホームページ上のボタンのクリック等が挙げられる。</w:t>
      </w:r>
    </w:p>
    <w:p w14:paraId="56D9CC42" w14:textId="77777777" w:rsidR="004C592B" w:rsidRDefault="00821379" w:rsidP="004C592B">
      <w:pPr>
        <w:ind w:leftChars="202" w:left="425" w:hanging="1"/>
        <w:rPr>
          <w:color w:val="0070C0"/>
          <w:sz w:val="24"/>
          <w:szCs w:val="24"/>
        </w:rPr>
      </w:pPr>
      <w:r w:rsidRPr="00837D29">
        <w:rPr>
          <w:rFonts w:hint="eastAsia"/>
          <w:color w:val="0070C0"/>
          <w:sz w:val="24"/>
          <w:szCs w:val="24"/>
        </w:rPr>
        <w:t>なお、研究の該当のみを通知し、同意を受けるべき事項についての確認欄が設けられていないアンケート用紙によって研究する場合、当該アンケート用紙を回収した事実のみをもって適切な同意を受けていることにはならない。</w:t>
      </w:r>
    </w:p>
    <w:p w14:paraId="3AFA4001" w14:textId="2C9E7ACD" w:rsidR="00542D3E" w:rsidRPr="00837D29" w:rsidRDefault="00821379" w:rsidP="004C592B">
      <w:pPr>
        <w:ind w:leftChars="202" w:left="425" w:hanging="1"/>
        <w:rPr>
          <w:color w:val="0070C0"/>
          <w:sz w:val="24"/>
          <w:szCs w:val="24"/>
        </w:rPr>
      </w:pPr>
      <w:r w:rsidRPr="00837D29">
        <w:rPr>
          <w:rFonts w:hint="eastAsia"/>
          <w:color w:val="0070C0"/>
          <w:sz w:val="24"/>
          <w:szCs w:val="24"/>
        </w:rPr>
        <w:t>以下に説明の方法及び同意の取得方法について記載すること。</w:t>
      </w:r>
      <w:r w:rsidR="00616468" w:rsidRPr="00837D29">
        <w:rPr>
          <w:rFonts w:hint="eastAsia"/>
          <w:color w:val="0070C0"/>
          <w:sz w:val="24"/>
          <w:szCs w:val="24"/>
        </w:rPr>
        <w:t>）</w:t>
      </w:r>
    </w:p>
    <w:p w14:paraId="693AF914" w14:textId="360D970C" w:rsidR="007C358B" w:rsidRPr="00837D29" w:rsidRDefault="007C358B" w:rsidP="00074947">
      <w:pPr>
        <w:ind w:firstLineChars="177" w:firstLine="425"/>
        <w:rPr>
          <w:rFonts w:asciiTheme="minorEastAsia" w:eastAsiaTheme="minorEastAsia" w:hAnsiTheme="minorEastAsia"/>
          <w:sz w:val="24"/>
          <w:szCs w:val="24"/>
          <w:u w:val="single"/>
        </w:rPr>
      </w:pPr>
      <w:r w:rsidRPr="00837D29">
        <w:rPr>
          <w:rFonts w:asciiTheme="minorEastAsia" w:eastAsiaTheme="minorEastAsia" w:hAnsiTheme="minorEastAsia" w:hint="eastAsia"/>
          <w:sz w:val="24"/>
          <w:szCs w:val="24"/>
          <w:u w:val="single"/>
        </w:rPr>
        <w:t>□　情報公開による拒否機会の保障（オプトアウト）</w:t>
      </w:r>
    </w:p>
    <w:p w14:paraId="01743C81" w14:textId="4F9598A8" w:rsidR="007C358B" w:rsidRPr="00837D29" w:rsidRDefault="007C358B" w:rsidP="00607D90">
      <w:pPr>
        <w:rPr>
          <w:sz w:val="24"/>
          <w:szCs w:val="24"/>
        </w:rPr>
      </w:pPr>
      <w:r w:rsidRPr="00837D29">
        <w:rPr>
          <w:rFonts w:hint="eastAsia"/>
          <w:sz w:val="24"/>
          <w:szCs w:val="24"/>
        </w:rPr>
        <w:t xml:space="preserve">　（理由：　　　　　　　　　　　　　　　　　　　　　　　　）</w:t>
      </w:r>
    </w:p>
    <w:p w14:paraId="426880F9" w14:textId="69E47E08" w:rsidR="007C358B" w:rsidRPr="008C4F22" w:rsidRDefault="007C358B" w:rsidP="00E43492">
      <w:pPr>
        <w:ind w:leftChars="201" w:left="422" w:firstLine="2"/>
        <w:rPr>
          <w:color w:val="0070C0"/>
          <w:sz w:val="24"/>
          <w:szCs w:val="24"/>
        </w:rPr>
      </w:pPr>
      <w:r w:rsidRPr="008C4F22">
        <w:rPr>
          <w:rFonts w:hint="eastAsia"/>
          <w:color w:val="0070C0"/>
          <w:sz w:val="24"/>
          <w:szCs w:val="24"/>
        </w:rPr>
        <w:t>（</w:t>
      </w:r>
      <w:bookmarkStart w:id="1" w:name="_Hlk113970946"/>
      <w:r w:rsidR="008C4F22">
        <w:rPr>
          <w:rFonts w:hint="eastAsia"/>
          <w:color w:val="0070C0"/>
          <w:sz w:val="24"/>
          <w:szCs w:val="24"/>
        </w:rPr>
        <w:t>理由の記載</w:t>
      </w:r>
      <w:r w:rsidR="008C4F22" w:rsidRPr="008C4F22">
        <w:rPr>
          <w:rFonts w:hint="eastAsia"/>
          <w:color w:val="0070C0"/>
          <w:sz w:val="24"/>
          <w:szCs w:val="24"/>
        </w:rPr>
        <w:t>例：研究対象者から取得されてから相当の年月が経過しており、死去、退職及び転居等により当該研究対象者等と連絡を取ることが困難であるため。</w:t>
      </w:r>
      <w:bookmarkEnd w:id="1"/>
      <w:r w:rsidRPr="008C4F22">
        <w:rPr>
          <w:rFonts w:hint="eastAsia"/>
          <w:color w:val="0070C0"/>
          <w:sz w:val="24"/>
          <w:szCs w:val="24"/>
        </w:rPr>
        <w:t>）</w:t>
      </w:r>
    </w:p>
    <w:p w14:paraId="00EAE284" w14:textId="77777777" w:rsidR="00E3672A" w:rsidRPr="007C358B" w:rsidRDefault="00E3672A" w:rsidP="00607D90">
      <w:pPr>
        <w:rPr>
          <w:rFonts w:asciiTheme="minorEastAsia" w:eastAsiaTheme="minorEastAsia" w:hAnsiTheme="minorEastAsia"/>
          <w:color w:val="FF0000"/>
          <w:sz w:val="24"/>
          <w:szCs w:val="24"/>
        </w:rPr>
      </w:pPr>
    </w:p>
    <w:p w14:paraId="671D90D6" w14:textId="69ED042E" w:rsidR="00222EE1" w:rsidRPr="007C358B" w:rsidRDefault="00222EE1" w:rsidP="00074947">
      <w:pPr>
        <w:ind w:leftChars="200" w:left="420" w:firstLineChars="1" w:firstLine="2"/>
        <w:rPr>
          <w:rFonts w:asciiTheme="minorEastAsia" w:eastAsiaTheme="minorEastAsia" w:hAnsiTheme="minorEastAsia"/>
          <w:sz w:val="24"/>
          <w:szCs w:val="24"/>
          <w:u w:val="single"/>
        </w:rPr>
      </w:pPr>
      <w:r w:rsidRPr="007C358B">
        <w:rPr>
          <w:rFonts w:asciiTheme="minorEastAsia" w:eastAsiaTheme="minorEastAsia" w:hAnsiTheme="minorEastAsia" w:hint="eastAsia"/>
          <w:sz w:val="24"/>
          <w:szCs w:val="24"/>
          <w:u w:val="single"/>
        </w:rPr>
        <w:t>□</w:t>
      </w:r>
      <w:r w:rsidR="00B65D2B">
        <w:rPr>
          <w:rFonts w:asciiTheme="minorEastAsia" w:eastAsiaTheme="minorEastAsia" w:hAnsiTheme="minorEastAsia" w:hint="eastAsia"/>
          <w:sz w:val="24"/>
          <w:szCs w:val="24"/>
          <w:u w:val="single"/>
        </w:rPr>
        <w:t xml:space="preserve">　</w:t>
      </w:r>
      <w:r w:rsidRPr="007C358B">
        <w:rPr>
          <w:rFonts w:asciiTheme="minorEastAsia" w:eastAsiaTheme="minorEastAsia" w:hAnsiTheme="minorEastAsia" w:hint="eastAsia"/>
          <w:sz w:val="24"/>
          <w:szCs w:val="24"/>
          <w:u w:val="single"/>
        </w:rPr>
        <w:t>同意を取得しない</w:t>
      </w:r>
      <w:r w:rsidR="00123361" w:rsidRPr="007C358B">
        <w:rPr>
          <w:rFonts w:asciiTheme="minorEastAsia" w:eastAsiaTheme="minorEastAsia" w:hAnsiTheme="minorEastAsia" w:hint="eastAsia"/>
          <w:sz w:val="24"/>
          <w:szCs w:val="24"/>
          <w:u w:val="single"/>
        </w:rPr>
        <w:t>。</w:t>
      </w:r>
      <w:r w:rsidR="00B65D2B">
        <w:rPr>
          <w:rFonts w:asciiTheme="minorEastAsia" w:eastAsiaTheme="minorEastAsia" w:hAnsiTheme="minorEastAsia" w:hint="eastAsia"/>
          <w:sz w:val="24"/>
          <w:szCs w:val="24"/>
          <w:u w:val="single"/>
        </w:rPr>
        <w:t>（研究対象者に緊急かつ明白な生命の危機が生じている場合）</w:t>
      </w:r>
    </w:p>
    <w:p w14:paraId="7E9544B7" w14:textId="47B003B3" w:rsidR="00B65D2B" w:rsidRDefault="00B65D2B" w:rsidP="00B65D2B">
      <w:pPr>
        <w:rPr>
          <w:color w:val="0070C0"/>
          <w:sz w:val="24"/>
          <w:szCs w:val="24"/>
        </w:rPr>
      </w:pPr>
      <w:r w:rsidRPr="00A03BB6">
        <w:rPr>
          <w:rFonts w:hint="eastAsia"/>
          <w:color w:val="FF0000"/>
          <w:sz w:val="24"/>
          <w:szCs w:val="24"/>
        </w:rPr>
        <w:t>（以下の要件をすべて充足するときには、同意を受けずに研究を実施することができる。ただし、研究の実施後に速やかに文書または電磁的方法によりインフォームド・コンセントを取得すること。）</w:t>
      </w:r>
    </w:p>
    <w:p w14:paraId="1AE57AD3" w14:textId="77777777" w:rsidR="00074947" w:rsidRDefault="00B65D2B" w:rsidP="00074947">
      <w:pPr>
        <w:ind w:firstLineChars="236" w:firstLine="566"/>
        <w:rPr>
          <w:sz w:val="24"/>
          <w:szCs w:val="24"/>
        </w:rPr>
      </w:pPr>
      <w:r>
        <w:rPr>
          <w:rFonts w:hint="eastAsia"/>
          <w:color w:val="0070C0"/>
          <w:sz w:val="24"/>
          <w:szCs w:val="24"/>
        </w:rPr>
        <w:t xml:space="preserve">　</w:t>
      </w:r>
      <w:r w:rsidRPr="00B65D2B">
        <w:rPr>
          <w:rFonts w:hint="eastAsia"/>
          <w:sz w:val="24"/>
          <w:szCs w:val="24"/>
        </w:rPr>
        <w:t>□</w:t>
      </w:r>
      <w:r>
        <w:rPr>
          <w:rFonts w:hint="eastAsia"/>
          <w:sz w:val="24"/>
          <w:szCs w:val="24"/>
        </w:rPr>
        <w:t xml:space="preserve">　研究対象者に緊急かつ明白な危機が生じている。</w:t>
      </w:r>
    </w:p>
    <w:p w14:paraId="5F5107D3" w14:textId="77777777" w:rsidR="00074947" w:rsidRDefault="00B65D2B" w:rsidP="00074947">
      <w:pPr>
        <w:ind w:leftChars="269" w:left="1273" w:hangingChars="295" w:hanging="708"/>
        <w:rPr>
          <w:sz w:val="24"/>
          <w:szCs w:val="24"/>
        </w:rPr>
      </w:pPr>
      <w:r>
        <w:rPr>
          <w:rFonts w:hint="eastAsia"/>
          <w:sz w:val="24"/>
          <w:szCs w:val="24"/>
        </w:rPr>
        <w:t xml:space="preserve">　□　通常の診療では十分な効果が期待できず、研究の実施により研究対象者の生命の危機が回避できる可能性が十分にある。</w:t>
      </w:r>
    </w:p>
    <w:p w14:paraId="256A06AE" w14:textId="77777777" w:rsidR="00A75867" w:rsidRDefault="00B65D2B" w:rsidP="00A75867">
      <w:pPr>
        <w:ind w:leftChars="269" w:left="1273" w:hangingChars="295" w:hanging="708"/>
        <w:rPr>
          <w:sz w:val="24"/>
          <w:szCs w:val="24"/>
        </w:rPr>
      </w:pPr>
      <w:r>
        <w:rPr>
          <w:rFonts w:hint="eastAsia"/>
          <w:sz w:val="24"/>
          <w:szCs w:val="24"/>
        </w:rPr>
        <w:t xml:space="preserve">　□　研究の実施に伴って研究対象者に生じるリスクが必要最小限である。</w:t>
      </w:r>
    </w:p>
    <w:p w14:paraId="102E1114" w14:textId="74C785EF" w:rsidR="00B65D2B" w:rsidRPr="00B65D2B" w:rsidRDefault="00B65D2B" w:rsidP="00A75867">
      <w:pPr>
        <w:ind w:leftChars="269" w:left="1273" w:hangingChars="295" w:hanging="708"/>
        <w:rPr>
          <w:rFonts w:asciiTheme="minorEastAsia" w:eastAsiaTheme="minorEastAsia" w:hAnsiTheme="minorEastAsia"/>
          <w:sz w:val="24"/>
          <w:szCs w:val="24"/>
        </w:rPr>
      </w:pPr>
      <w:r>
        <w:rPr>
          <w:rFonts w:hint="eastAsia"/>
          <w:sz w:val="24"/>
          <w:szCs w:val="24"/>
        </w:rPr>
        <w:t xml:space="preserve">　□　代諾者又は代諾者となるべき者と直ちに連絡を取ることができない。</w:t>
      </w:r>
    </w:p>
    <w:p w14:paraId="54ABC182" w14:textId="77777777" w:rsidR="001A6418" w:rsidRDefault="00671CA4" w:rsidP="00074947">
      <w:pPr>
        <w:ind w:firstLineChars="177" w:firstLine="425"/>
        <w:rPr>
          <w:rFonts w:asciiTheme="minorEastAsia" w:eastAsiaTheme="minorEastAsia" w:hAnsiTheme="minorEastAsia"/>
          <w:sz w:val="24"/>
          <w:szCs w:val="24"/>
        </w:rPr>
      </w:pPr>
      <w:r w:rsidRPr="007C358B">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 xml:space="preserve">　</w:t>
      </w:r>
      <w:r w:rsidRPr="007C358B">
        <w:rPr>
          <w:rFonts w:asciiTheme="minorEastAsia" w:eastAsiaTheme="minorEastAsia" w:hAnsiTheme="minorEastAsia" w:hint="eastAsia"/>
          <w:sz w:val="24"/>
          <w:szCs w:val="24"/>
          <w:u w:val="single"/>
        </w:rPr>
        <w:t>同意を取得しない。</w:t>
      </w:r>
      <w:r>
        <w:rPr>
          <w:rFonts w:asciiTheme="minorEastAsia" w:eastAsiaTheme="minorEastAsia" w:hAnsiTheme="minorEastAsia" w:hint="eastAsia"/>
          <w:sz w:val="24"/>
          <w:szCs w:val="24"/>
          <w:u w:val="single"/>
        </w:rPr>
        <w:t>（上記以外の場合）</w:t>
      </w:r>
    </w:p>
    <w:p w14:paraId="744A580D" w14:textId="0314EBEE" w:rsidR="003D5C1E" w:rsidRPr="00D018CD" w:rsidRDefault="00222EE1" w:rsidP="00A75867">
      <w:pPr>
        <w:ind w:firstLineChars="413" w:firstLine="991"/>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理由：</w:t>
      </w:r>
    </w:p>
    <w:p w14:paraId="17C0365E" w14:textId="38B02269" w:rsidR="005C09E8" w:rsidRPr="00B3666F" w:rsidRDefault="005C09E8" w:rsidP="00B3666F">
      <w:pPr>
        <w:ind w:leftChars="202" w:left="424"/>
        <w:rPr>
          <w:color w:val="0070C0"/>
          <w:sz w:val="24"/>
          <w:szCs w:val="24"/>
        </w:rPr>
      </w:pPr>
      <w:r w:rsidRPr="00257CC1">
        <w:rPr>
          <w:color w:val="0070C0"/>
          <w:sz w:val="24"/>
          <w:szCs w:val="24"/>
        </w:rPr>
        <w:t>（同意を</w:t>
      </w:r>
      <w:r w:rsidRPr="00257CC1">
        <w:rPr>
          <w:rFonts w:hint="eastAsia"/>
          <w:color w:val="0070C0"/>
          <w:sz w:val="24"/>
          <w:szCs w:val="24"/>
        </w:rPr>
        <w:t>取得しない場合には、その根拠を具体的に記入すること。）</w:t>
      </w:r>
    </w:p>
    <w:p w14:paraId="5F2EBA68" w14:textId="2AA8A229" w:rsidR="00CA3B19" w:rsidRDefault="00CA3B19" w:rsidP="008E379E">
      <w:pPr>
        <w:rPr>
          <w:rFonts w:asciiTheme="minorEastAsia" w:eastAsiaTheme="minorEastAsia" w:hAnsiTheme="minorEastAsia"/>
          <w:color w:val="0070C0"/>
          <w:sz w:val="24"/>
          <w:szCs w:val="24"/>
        </w:rPr>
      </w:pPr>
    </w:p>
    <w:p w14:paraId="2261B692" w14:textId="77777777" w:rsidR="00671CA4" w:rsidRDefault="00671CA4" w:rsidP="008E379E">
      <w:pPr>
        <w:rPr>
          <w:rFonts w:asciiTheme="minorEastAsia" w:eastAsiaTheme="minorEastAsia" w:hAnsiTheme="minorEastAsia"/>
          <w:color w:val="0070C0"/>
          <w:sz w:val="24"/>
          <w:szCs w:val="24"/>
        </w:rPr>
      </w:pPr>
    </w:p>
    <w:p w14:paraId="6F57DB45" w14:textId="290561B4" w:rsidR="0089584C" w:rsidRPr="00257CC1" w:rsidRDefault="001A6418" w:rsidP="00E43492">
      <w:pPr>
        <w:ind w:leftChars="134" w:left="1131" w:hangingChars="354" w:hanging="850"/>
        <w:rPr>
          <w:sz w:val="24"/>
          <w:szCs w:val="24"/>
        </w:rPr>
      </w:pPr>
      <w:r>
        <w:rPr>
          <w:sz w:val="24"/>
          <w:szCs w:val="24"/>
        </w:rPr>
        <w:t>1</w:t>
      </w:r>
      <w:r w:rsidR="004D2780">
        <w:rPr>
          <w:sz w:val="24"/>
          <w:szCs w:val="24"/>
        </w:rPr>
        <w:t>5</w:t>
      </w:r>
      <w:r w:rsidR="00557505">
        <w:rPr>
          <w:rFonts w:hint="eastAsia"/>
          <w:sz w:val="24"/>
          <w:szCs w:val="24"/>
        </w:rPr>
        <w:t>.1.3.</w:t>
      </w:r>
      <w:r w:rsidR="0089584C">
        <w:rPr>
          <w:rFonts w:hint="eastAsia"/>
          <w:sz w:val="24"/>
          <w:szCs w:val="24"/>
        </w:rPr>
        <w:t xml:space="preserve">　</w:t>
      </w:r>
      <w:r w:rsidR="0089584C" w:rsidRPr="00257CC1">
        <w:rPr>
          <w:rFonts w:hint="eastAsia"/>
          <w:sz w:val="24"/>
          <w:szCs w:val="24"/>
        </w:rPr>
        <w:t>対象者が未成年</w:t>
      </w:r>
      <w:r w:rsidR="0089584C" w:rsidRPr="00257CC1">
        <w:rPr>
          <w:sz w:val="24"/>
          <w:szCs w:val="24"/>
        </w:rPr>
        <w:t>又は</w:t>
      </w:r>
      <w:r w:rsidR="0089584C" w:rsidRPr="00257CC1">
        <w:rPr>
          <w:rFonts w:hint="eastAsia"/>
          <w:sz w:val="24"/>
          <w:szCs w:val="24"/>
        </w:rPr>
        <w:t>成人でも十分な判断力がないと考えられる場合への対処方法</w:t>
      </w:r>
    </w:p>
    <w:p w14:paraId="1883E2D3" w14:textId="77777777" w:rsidR="0089584C" w:rsidRPr="00257CC1" w:rsidRDefault="0089584C" w:rsidP="00E43492">
      <w:pPr>
        <w:ind w:leftChars="135" w:left="284" w:hanging="1"/>
        <w:rPr>
          <w:color w:val="0070C0"/>
          <w:sz w:val="24"/>
          <w:szCs w:val="24"/>
        </w:rPr>
      </w:pPr>
      <w:r w:rsidRPr="00257CC1">
        <w:rPr>
          <w:rFonts w:hint="eastAsia"/>
          <w:color w:val="0070C0"/>
          <w:sz w:val="24"/>
          <w:szCs w:val="24"/>
        </w:rPr>
        <w:t>（下記の該当項目を選択する。複数選択可。原則、同意能力のある者を対象とすること。</w:t>
      </w:r>
      <w:r w:rsidRPr="00257CC1">
        <w:rPr>
          <w:color w:val="0070C0"/>
          <w:sz w:val="24"/>
          <w:szCs w:val="24"/>
        </w:rPr>
        <w:t>B-F</w:t>
      </w:r>
      <w:r w:rsidRPr="00257CC1">
        <w:rPr>
          <w:rFonts w:hint="eastAsia"/>
          <w:color w:val="0070C0"/>
          <w:sz w:val="24"/>
          <w:szCs w:val="24"/>
        </w:rPr>
        <w:t>の場合は対処方法及び対象とする理由を具体的に記載すること。対象が小児の場合、必要に応じ専用の説明・同意文書を作成すること。）</w:t>
      </w:r>
    </w:p>
    <w:p w14:paraId="7FA9E7DD"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A</w:t>
      </w:r>
      <w:r w:rsidRPr="00257CC1">
        <w:rPr>
          <w:rFonts w:hint="eastAsia"/>
          <w:sz w:val="24"/>
          <w:szCs w:val="24"/>
        </w:rPr>
        <w:t xml:space="preserve">　下記特例を対象にしない。</w:t>
      </w:r>
    </w:p>
    <w:p w14:paraId="060C9AFB"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B</w:t>
      </w:r>
      <w:r w:rsidRPr="00257CC1">
        <w:rPr>
          <w:rFonts w:hint="eastAsia"/>
          <w:sz w:val="24"/>
          <w:szCs w:val="24"/>
        </w:rPr>
        <w:t xml:space="preserve">　未成年者</w:t>
      </w:r>
    </w:p>
    <w:p w14:paraId="479F95FF"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C</w:t>
      </w:r>
      <w:r w:rsidRPr="00257CC1">
        <w:rPr>
          <w:rFonts w:hint="eastAsia"/>
          <w:sz w:val="24"/>
          <w:szCs w:val="24"/>
        </w:rPr>
        <w:t xml:space="preserve">　十分な判断力がない成年者</w:t>
      </w:r>
    </w:p>
    <w:p w14:paraId="221A8DCD"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D</w:t>
      </w:r>
      <w:r w:rsidRPr="00257CC1">
        <w:rPr>
          <w:rFonts w:hint="eastAsia"/>
          <w:sz w:val="24"/>
          <w:szCs w:val="24"/>
        </w:rPr>
        <w:t xml:space="preserve">　意識のない成年者</w:t>
      </w:r>
    </w:p>
    <w:p w14:paraId="64F65855"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E</w:t>
      </w:r>
      <w:r w:rsidRPr="00257CC1">
        <w:rPr>
          <w:rFonts w:hint="eastAsia"/>
          <w:sz w:val="24"/>
          <w:szCs w:val="24"/>
        </w:rPr>
        <w:t xml:space="preserve">　病名に対する配慮が必要な成年者</w:t>
      </w:r>
    </w:p>
    <w:p w14:paraId="045150DD" w14:textId="03516758" w:rsidR="0089584C" w:rsidRPr="00257CC1" w:rsidRDefault="0089584C" w:rsidP="00E43492">
      <w:pPr>
        <w:ind w:firstLineChars="118" w:firstLine="283"/>
        <w:rPr>
          <w:sz w:val="24"/>
          <w:szCs w:val="24"/>
        </w:rPr>
      </w:pPr>
      <w:r w:rsidRPr="00257CC1">
        <w:rPr>
          <w:rFonts w:cs="#PC명조" w:hint="eastAsia"/>
          <w:sz w:val="24"/>
          <w:szCs w:val="24"/>
        </w:rPr>
        <w:t>□</w:t>
      </w:r>
      <w:r w:rsidRPr="00257CC1">
        <w:rPr>
          <w:sz w:val="24"/>
          <w:szCs w:val="24"/>
        </w:rPr>
        <w:t>F</w:t>
      </w:r>
      <w:r w:rsidRPr="00257CC1">
        <w:rPr>
          <w:rFonts w:hint="eastAsia"/>
          <w:sz w:val="24"/>
          <w:szCs w:val="24"/>
        </w:rPr>
        <w:t xml:space="preserve">　その他（　　　　　　　）</w:t>
      </w:r>
    </w:p>
    <w:p w14:paraId="3E97E9B4" w14:textId="77777777" w:rsidR="0089584C" w:rsidRPr="00075658" w:rsidRDefault="0089584C" w:rsidP="0089584C">
      <w:pPr>
        <w:rPr>
          <w:rFonts w:asciiTheme="minorEastAsia" w:eastAsiaTheme="minorEastAsia" w:hAnsiTheme="minorEastAsia"/>
          <w:sz w:val="24"/>
          <w:szCs w:val="24"/>
        </w:rPr>
      </w:pPr>
    </w:p>
    <w:p w14:paraId="5DBFCF3A" w14:textId="77777777" w:rsidR="001A6418" w:rsidRDefault="0089584C" w:rsidP="001A641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具体的な対処方法：</w:t>
      </w:r>
    </w:p>
    <w:p w14:paraId="3694EEC8" w14:textId="77777777" w:rsidR="001A6418" w:rsidRDefault="0089584C" w:rsidP="001A6418">
      <w:pPr>
        <w:ind w:leftChars="134" w:left="423" w:hangingChars="59" w:hanging="142"/>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（下記の該当項目を選択すること。（複数選択可）例外の場合は対処方法を具体的に記載すること。「A　下記特例を対象にしない。」を選択した場合は、</w:t>
      </w:r>
      <w:r w:rsidR="005B6200">
        <w:rPr>
          <w:rFonts w:asciiTheme="minorEastAsia" w:eastAsiaTheme="minorEastAsia" w:hAnsiTheme="minorEastAsia" w:hint="eastAsia"/>
          <w:color w:val="0070C0"/>
          <w:sz w:val="24"/>
          <w:szCs w:val="24"/>
        </w:rPr>
        <w:t>チェック不要</w:t>
      </w:r>
      <w:r w:rsidRPr="00E92FD8">
        <w:rPr>
          <w:rFonts w:asciiTheme="minorEastAsia" w:eastAsiaTheme="minorEastAsia" w:hAnsiTheme="minorEastAsia" w:hint="eastAsia"/>
          <w:color w:val="0070C0"/>
          <w:sz w:val="24"/>
          <w:szCs w:val="24"/>
        </w:rPr>
        <w:t>。</w:t>
      </w:r>
      <w:r w:rsidRPr="00D018CD">
        <w:rPr>
          <w:rFonts w:asciiTheme="minorEastAsia" w:eastAsiaTheme="minorEastAsia" w:hAnsiTheme="minorEastAsia" w:hint="eastAsia"/>
          <w:color w:val="0070C0"/>
          <w:sz w:val="24"/>
          <w:szCs w:val="24"/>
        </w:rPr>
        <w:t>）</w:t>
      </w:r>
    </w:p>
    <w:p w14:paraId="16318D1D" w14:textId="77777777"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cs="#PC명조" w:hint="eastAsia"/>
          <w:sz w:val="24"/>
          <w:szCs w:val="24"/>
        </w:rPr>
        <w:t>□</w:t>
      </w:r>
      <w:r w:rsidRPr="00D018CD">
        <w:rPr>
          <w:rFonts w:asciiTheme="minorEastAsia" w:eastAsiaTheme="minorEastAsia" w:hAnsiTheme="minorEastAsia" w:hint="eastAsia"/>
          <w:sz w:val="24"/>
          <w:szCs w:val="24"/>
        </w:rPr>
        <w:t>インフォームド・アセントを取得する。</w:t>
      </w:r>
    </w:p>
    <w:p w14:paraId="67F8C5D6" w14:textId="48573D30"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cs="HGPGothicE" w:hint="eastAsia"/>
          <w:sz w:val="24"/>
          <w:szCs w:val="24"/>
        </w:rPr>
        <w:t>□</w:t>
      </w:r>
      <w:r w:rsidR="004D2780">
        <w:rPr>
          <w:rFonts w:asciiTheme="minorEastAsia" w:eastAsiaTheme="minorEastAsia" w:hAnsiTheme="minorEastAsia" w:cs="HGPGothicE" w:hint="eastAsia"/>
          <w:sz w:val="24"/>
          <w:szCs w:val="24"/>
        </w:rPr>
        <w:t xml:space="preserve">　</w:t>
      </w:r>
      <w:r w:rsidRPr="00D018CD">
        <w:rPr>
          <w:rFonts w:asciiTheme="minorEastAsia" w:eastAsiaTheme="minorEastAsia" w:hAnsiTheme="minorEastAsia" w:hint="eastAsia"/>
          <w:sz w:val="24"/>
          <w:szCs w:val="24"/>
        </w:rPr>
        <w:t>保護者・代諾者の署名入りの同意書を保管する。</w:t>
      </w:r>
    </w:p>
    <w:p w14:paraId="50C926E2" w14:textId="55D347FB"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D018CD">
        <w:rPr>
          <w:rFonts w:asciiTheme="minorEastAsia" w:eastAsiaTheme="minorEastAsia" w:hAnsiTheme="minorEastAsia" w:hint="eastAsia"/>
          <w:sz w:val="24"/>
          <w:szCs w:val="24"/>
        </w:rPr>
        <w:t>保護者・代諾者の同意の署名が記載された診療録を保管する。</w:t>
      </w:r>
    </w:p>
    <w:p w14:paraId="5260F0EF" w14:textId="257D5774"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D018CD">
        <w:rPr>
          <w:rFonts w:asciiTheme="minorEastAsia" w:eastAsiaTheme="minorEastAsia" w:hAnsiTheme="minorEastAsia" w:hint="eastAsia"/>
          <w:sz w:val="24"/>
          <w:szCs w:val="24"/>
        </w:rPr>
        <w:t>保護者・代諾者の同意の署名が記載された調査票を保管する。</w:t>
      </w:r>
    </w:p>
    <w:p w14:paraId="6627B088" w14:textId="5490CCDD" w:rsidR="00360509" w:rsidRPr="00D018CD" w:rsidRDefault="00360509" w:rsidP="00E43492">
      <w:pPr>
        <w:ind w:leftChars="134" w:left="708" w:hangingChars="178" w:hanging="427"/>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C2496F">
        <w:rPr>
          <w:rFonts w:asciiTheme="minorEastAsia" w:eastAsiaTheme="minorEastAsia" w:hAnsiTheme="minorEastAsia" w:hint="eastAsia"/>
          <w:sz w:val="24"/>
          <w:szCs w:val="24"/>
        </w:rPr>
        <w:t>研究情報</w:t>
      </w:r>
      <w:r w:rsidR="00240E99" w:rsidRPr="00C2496F">
        <w:rPr>
          <w:rFonts w:asciiTheme="minorEastAsia" w:eastAsiaTheme="minorEastAsia" w:hAnsiTheme="minorEastAsia" w:hint="eastAsia"/>
          <w:sz w:val="24"/>
          <w:szCs w:val="24"/>
        </w:rPr>
        <w:t>を</w:t>
      </w:r>
      <w:r w:rsidRPr="00C2496F">
        <w:rPr>
          <w:rFonts w:asciiTheme="minorEastAsia" w:eastAsiaTheme="minorEastAsia" w:hAnsiTheme="minorEastAsia" w:hint="eastAsia"/>
          <w:sz w:val="24"/>
          <w:szCs w:val="24"/>
        </w:rPr>
        <w:t>公開し、本人及び保護者・代諾者が拒否できる機会を</w:t>
      </w:r>
      <w:r w:rsidR="00240E99" w:rsidRPr="00C2496F">
        <w:rPr>
          <w:rFonts w:asciiTheme="minorEastAsia" w:eastAsiaTheme="minorEastAsia" w:hAnsiTheme="minorEastAsia" w:hint="eastAsia"/>
          <w:sz w:val="24"/>
          <w:szCs w:val="24"/>
        </w:rPr>
        <w:t>保障</w:t>
      </w:r>
      <w:r w:rsidRPr="00C2496F">
        <w:rPr>
          <w:rFonts w:asciiTheme="minorEastAsia" w:eastAsiaTheme="minorEastAsia" w:hAnsiTheme="minorEastAsia" w:hint="eastAsia"/>
          <w:sz w:val="24"/>
          <w:szCs w:val="24"/>
        </w:rPr>
        <w:t>する</w:t>
      </w:r>
      <w:r w:rsidRPr="00360509">
        <w:rPr>
          <w:rFonts w:asciiTheme="minorEastAsia" w:eastAsiaTheme="minorEastAsia" w:hAnsiTheme="minorEastAsia" w:hint="eastAsia"/>
          <w:sz w:val="24"/>
          <w:szCs w:val="24"/>
        </w:rPr>
        <w:t>。</w:t>
      </w:r>
    </w:p>
    <w:p w14:paraId="0C0E7941" w14:textId="77777777" w:rsidR="0089584C" w:rsidRPr="001A6418" w:rsidRDefault="0089584C" w:rsidP="0089584C">
      <w:pPr>
        <w:rPr>
          <w:rFonts w:asciiTheme="minorEastAsia" w:eastAsiaTheme="minorEastAsia" w:hAnsiTheme="minorEastAsia"/>
          <w:sz w:val="24"/>
          <w:szCs w:val="24"/>
        </w:rPr>
      </w:pPr>
    </w:p>
    <w:p w14:paraId="224E6EA2" w14:textId="77777777" w:rsidR="0089584C" w:rsidRPr="00D018CD" w:rsidRDefault="0089584C" w:rsidP="001A641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代諾者の選択方針：</w:t>
      </w:r>
    </w:p>
    <w:p w14:paraId="35F70349" w14:textId="77777777" w:rsidR="0089584C" w:rsidRPr="00D018CD" w:rsidRDefault="0089584C" w:rsidP="0089584C">
      <w:pPr>
        <w:rPr>
          <w:rFonts w:asciiTheme="minorEastAsia" w:eastAsiaTheme="minorEastAsia" w:hAnsiTheme="minorEastAsia"/>
          <w:sz w:val="24"/>
          <w:szCs w:val="24"/>
        </w:rPr>
      </w:pPr>
    </w:p>
    <w:p w14:paraId="6045D777" w14:textId="13242435" w:rsidR="0089584C" w:rsidRPr="00D018CD" w:rsidRDefault="0089584C" w:rsidP="00E43492">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16歳以上の義務教育</w:t>
      </w:r>
      <w:r w:rsidR="007A0A05">
        <w:rPr>
          <w:rFonts w:asciiTheme="minorEastAsia" w:eastAsiaTheme="minorEastAsia" w:hAnsiTheme="minorEastAsia" w:hint="eastAsia"/>
          <w:sz w:val="24"/>
          <w:szCs w:val="24"/>
        </w:rPr>
        <w:t>修了</w:t>
      </w:r>
      <w:r w:rsidRPr="00D018CD">
        <w:rPr>
          <w:rFonts w:asciiTheme="minorEastAsia" w:eastAsiaTheme="minorEastAsia" w:hAnsiTheme="minorEastAsia" w:hint="eastAsia"/>
          <w:sz w:val="24"/>
          <w:szCs w:val="24"/>
        </w:rPr>
        <w:t>未成年者</w:t>
      </w:r>
      <w:r w:rsidR="00616908">
        <w:rPr>
          <w:rFonts w:asciiTheme="minorEastAsia" w:eastAsiaTheme="minorEastAsia" w:hAnsiTheme="minorEastAsia" w:hint="eastAsia"/>
          <w:sz w:val="24"/>
          <w:szCs w:val="24"/>
        </w:rPr>
        <w:t>を対象とする</w:t>
      </w:r>
      <w:r w:rsidRPr="00D018CD">
        <w:rPr>
          <w:rFonts w:asciiTheme="minorEastAsia" w:eastAsiaTheme="minorEastAsia" w:hAnsiTheme="minorEastAsia" w:hint="eastAsia"/>
          <w:sz w:val="24"/>
          <w:szCs w:val="24"/>
        </w:rPr>
        <w:t>場合</w:t>
      </w:r>
    </w:p>
    <w:p w14:paraId="7267E929" w14:textId="1C64BD8F" w:rsidR="0089584C" w:rsidRPr="00D018CD" w:rsidRDefault="004D2780" w:rsidP="00E43492">
      <w:pPr>
        <w:ind w:left="284"/>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侵襲を伴わない。</w:t>
      </w:r>
    </w:p>
    <w:p w14:paraId="1768D08B" w14:textId="0AA58528" w:rsidR="0089584C" w:rsidRPr="00D018CD" w:rsidRDefault="004D2780" w:rsidP="00E43492">
      <w:pPr>
        <w:ind w:leftChars="114" w:left="707" w:hangingChars="195" w:hanging="468"/>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研究情報</w:t>
      </w:r>
      <w:r w:rsidR="00240E99">
        <w:rPr>
          <w:rFonts w:asciiTheme="minorEastAsia" w:eastAsiaTheme="minorEastAsia" w:hAnsiTheme="minorEastAsia" w:hint="eastAsia"/>
          <w:sz w:val="24"/>
          <w:szCs w:val="24"/>
        </w:rPr>
        <w:t>を</w:t>
      </w:r>
      <w:r w:rsidR="0089584C" w:rsidRPr="00D018CD">
        <w:rPr>
          <w:rFonts w:asciiTheme="minorEastAsia" w:eastAsiaTheme="minorEastAsia" w:hAnsiTheme="minorEastAsia" w:hint="eastAsia"/>
          <w:sz w:val="24"/>
          <w:szCs w:val="24"/>
        </w:rPr>
        <w:t>公開し、親権者又は未成年後見人が拒否できる機会を</w:t>
      </w:r>
      <w:r w:rsidR="00240E99">
        <w:rPr>
          <w:rFonts w:asciiTheme="minorEastAsia" w:eastAsiaTheme="minorEastAsia" w:hAnsiTheme="minorEastAsia" w:hint="eastAsia"/>
          <w:sz w:val="24"/>
          <w:szCs w:val="24"/>
        </w:rPr>
        <w:t>保障</w:t>
      </w:r>
      <w:r w:rsidR="0089584C" w:rsidRPr="00D018CD">
        <w:rPr>
          <w:rFonts w:asciiTheme="minorEastAsia" w:eastAsiaTheme="minorEastAsia" w:hAnsiTheme="minorEastAsia" w:hint="eastAsia"/>
          <w:sz w:val="24"/>
          <w:szCs w:val="24"/>
        </w:rPr>
        <w:t>する。</w:t>
      </w:r>
    </w:p>
    <w:p w14:paraId="34AF99C1" w14:textId="44002641" w:rsidR="0089584C" w:rsidRDefault="0089584C" w:rsidP="00E43492">
      <w:pPr>
        <w:ind w:leftChars="135" w:left="284" w:hanging="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（上記の要件をともに充足する場合には</w:t>
      </w:r>
      <w:r w:rsidR="004E110F">
        <w:rPr>
          <w:rFonts w:asciiTheme="minorEastAsia" w:eastAsiaTheme="minorEastAsia" w:hAnsiTheme="minorEastAsia" w:hint="eastAsia"/>
          <w:color w:val="0070C0"/>
          <w:sz w:val="24"/>
          <w:szCs w:val="24"/>
        </w:rPr>
        <w:t>対象者本人から</w:t>
      </w:r>
      <w:r w:rsidRPr="00D018CD">
        <w:rPr>
          <w:rFonts w:asciiTheme="minorEastAsia" w:eastAsiaTheme="minorEastAsia" w:hAnsiTheme="minorEastAsia" w:hint="eastAsia"/>
          <w:color w:val="0070C0"/>
          <w:sz w:val="24"/>
          <w:szCs w:val="24"/>
        </w:rPr>
        <w:t>インフォームド・コンセントの取得が可能です。）</w:t>
      </w:r>
    </w:p>
    <w:p w14:paraId="52E67D0A" w14:textId="76590DF1" w:rsidR="0089584C" w:rsidRDefault="0089584C" w:rsidP="008E379E">
      <w:pPr>
        <w:rPr>
          <w:rFonts w:asciiTheme="minorEastAsia" w:eastAsiaTheme="minorEastAsia" w:hAnsiTheme="minorEastAsia"/>
          <w:color w:val="0070C0"/>
          <w:sz w:val="24"/>
          <w:szCs w:val="24"/>
        </w:rPr>
      </w:pPr>
    </w:p>
    <w:p w14:paraId="5178D687" w14:textId="4E820B22" w:rsidR="00624501" w:rsidRDefault="001A6418" w:rsidP="00E43492">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.1.4.</w:t>
      </w:r>
      <w:r w:rsidR="00624501">
        <w:rPr>
          <w:rFonts w:asciiTheme="minorEastAsia" w:eastAsiaTheme="minorEastAsia" w:hAnsiTheme="minorEastAsia" w:hint="eastAsia"/>
          <w:sz w:val="24"/>
          <w:szCs w:val="24"/>
        </w:rPr>
        <w:t xml:space="preserve">　</w:t>
      </w:r>
      <w:r w:rsidR="00624501" w:rsidRPr="00D018CD">
        <w:rPr>
          <w:rFonts w:asciiTheme="minorEastAsia" w:eastAsiaTheme="minorEastAsia" w:hAnsiTheme="minorEastAsia" w:hint="eastAsia"/>
          <w:sz w:val="24"/>
          <w:szCs w:val="24"/>
        </w:rPr>
        <w:t>説明書・同意書の保管場所及び保管方法</w:t>
      </w:r>
    </w:p>
    <w:p w14:paraId="386D69BD" w14:textId="77777777" w:rsidR="00624501" w:rsidRPr="00245DBB" w:rsidRDefault="00624501" w:rsidP="008E379E">
      <w:pPr>
        <w:rPr>
          <w:rFonts w:asciiTheme="minorEastAsia" w:eastAsiaTheme="minorEastAsia" w:hAnsiTheme="minorEastAsia"/>
          <w:color w:val="0070C0"/>
          <w:sz w:val="24"/>
          <w:szCs w:val="24"/>
        </w:rPr>
      </w:pPr>
    </w:p>
    <w:p w14:paraId="0C4D664E" w14:textId="6DF201E6" w:rsidR="0089584C" w:rsidRPr="00D018CD" w:rsidRDefault="001A6418" w:rsidP="00E43492">
      <w:pPr>
        <w:pStyle w:val="aa"/>
        <w:ind w:leftChars="0" w:left="0"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.1.5.</w:t>
      </w:r>
      <w:r w:rsidR="0089584C">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同意の撤回</w:t>
      </w:r>
    </w:p>
    <w:p w14:paraId="105A642E" w14:textId="77777777" w:rsidR="0089584C" w:rsidRPr="00D018CD" w:rsidRDefault="0089584C" w:rsidP="00E43492">
      <w:pPr>
        <w:pStyle w:val="aa"/>
        <w:ind w:leftChars="134" w:left="423" w:hangingChars="59" w:hanging="142"/>
        <w:rPr>
          <w:rFonts w:asciiTheme="minorEastAsia" w:eastAsiaTheme="minorEastAsia" w:hAnsiTheme="minorEastAsia"/>
          <w:color w:val="0070C0"/>
          <w:sz w:val="24"/>
          <w:szCs w:val="24"/>
        </w:rPr>
      </w:pPr>
      <w:r w:rsidRPr="00D018CD">
        <w:rPr>
          <w:rFonts w:asciiTheme="minorEastAsia" w:eastAsiaTheme="minorEastAsia" w:hAnsiTheme="minorEastAsia"/>
          <w:color w:val="0070C0"/>
          <w:sz w:val="24"/>
          <w:szCs w:val="24"/>
        </w:rPr>
        <w:t>（</w:t>
      </w:r>
      <w:r w:rsidRPr="00D018CD">
        <w:rPr>
          <w:rFonts w:asciiTheme="minorEastAsia" w:eastAsiaTheme="minorEastAsia" w:hAnsiTheme="minorEastAsia" w:hint="eastAsia"/>
          <w:color w:val="0070C0"/>
          <w:sz w:val="24"/>
          <w:szCs w:val="24"/>
        </w:rPr>
        <w:t>研究途中で同意を撤回した場合の試料</w:t>
      </w:r>
      <w:r w:rsidRPr="003F7921">
        <w:rPr>
          <w:rFonts w:asciiTheme="minorEastAsia" w:eastAsiaTheme="minorEastAsia" w:hAnsiTheme="minorEastAsia" w:hint="eastAsia"/>
          <w:color w:val="0070C0"/>
          <w:sz w:val="24"/>
          <w:szCs w:val="24"/>
        </w:rPr>
        <w:t>・情報</w:t>
      </w:r>
      <w:r w:rsidRPr="00D018CD">
        <w:rPr>
          <w:rFonts w:asciiTheme="minorEastAsia" w:eastAsiaTheme="minorEastAsia" w:hAnsiTheme="minorEastAsia" w:hint="eastAsia"/>
          <w:color w:val="0070C0"/>
          <w:sz w:val="24"/>
          <w:szCs w:val="24"/>
        </w:rPr>
        <w:t>等の取扱いに対する対応を記載する。</w:t>
      </w:r>
      <w:r w:rsidRPr="003F7921">
        <w:rPr>
          <w:rFonts w:asciiTheme="minorEastAsia" w:eastAsiaTheme="minorEastAsia" w:hAnsiTheme="minorEastAsia" w:hint="eastAsia"/>
          <w:color w:val="0070C0"/>
          <w:sz w:val="24"/>
          <w:szCs w:val="24"/>
        </w:rPr>
        <w:t>ヘルシンキ宣言が同意撤回の自由を強く保障していることを念頭におく。その意味で、同意撤回に不利益がないことは必ず記入する。また、学会発表や論文出版の後では当該参加者のデータを除去できないことがありうる旨も、必要なら記載する。仮に撤回したにもかかわらず試料・情報等を廃棄しない場合は、その理由を具体的に記載すること。）</w:t>
      </w:r>
    </w:p>
    <w:p w14:paraId="76C1E1C5" w14:textId="77777777" w:rsidR="0089584C" w:rsidRPr="00D018CD" w:rsidRDefault="0089584C" w:rsidP="0089584C">
      <w:pPr>
        <w:ind w:firstLineChars="100" w:firstLine="240"/>
        <w:rPr>
          <w:rFonts w:asciiTheme="minorEastAsia" w:eastAsiaTheme="minorEastAsia" w:hAnsiTheme="minorEastAsia"/>
          <w:sz w:val="24"/>
          <w:szCs w:val="24"/>
        </w:rPr>
      </w:pPr>
    </w:p>
    <w:p w14:paraId="44BB663B" w14:textId="3FC1570A" w:rsidR="00697514" w:rsidRPr="00D018CD" w:rsidRDefault="004D2780" w:rsidP="00E43492">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15</w:t>
      </w:r>
      <w:r w:rsidR="00557505">
        <w:rPr>
          <w:rFonts w:asciiTheme="minorEastAsia" w:eastAsiaTheme="minorEastAsia" w:hAnsiTheme="minorEastAsia" w:hint="eastAsia"/>
          <w:sz w:val="24"/>
          <w:szCs w:val="24"/>
        </w:rPr>
        <w:t>.1.6.</w:t>
      </w:r>
      <w:r w:rsidR="00D20A54">
        <w:rPr>
          <w:rFonts w:asciiTheme="minorEastAsia" w:eastAsiaTheme="minorEastAsia" w:hAnsiTheme="minorEastAsia" w:hint="eastAsia"/>
          <w:sz w:val="24"/>
          <w:szCs w:val="24"/>
        </w:rPr>
        <w:t xml:space="preserve">　</w:t>
      </w:r>
      <w:r w:rsidR="00697514" w:rsidRPr="00D018CD">
        <w:rPr>
          <w:rFonts w:asciiTheme="minorEastAsia" w:eastAsiaTheme="minorEastAsia" w:hAnsiTheme="minorEastAsia" w:hint="eastAsia"/>
          <w:sz w:val="24"/>
          <w:szCs w:val="24"/>
        </w:rPr>
        <w:t>同意取得時には特定できない研究</w:t>
      </w:r>
    </w:p>
    <w:p w14:paraId="644DCDA8" w14:textId="5D2E067E" w:rsidR="00697514" w:rsidRPr="00D018CD" w:rsidRDefault="00697514" w:rsidP="00E43492">
      <w:pPr>
        <w:ind w:leftChars="135" w:left="284" w:hanging="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（研究対象者から取得した試料・情報について、研究対象者等から同意を受ける時点では特定されない将来の研究のために用いられる可能性、又は他の研究機関に提供する可能性がある場合には、その旨と</w:t>
      </w:r>
      <w:r w:rsidRPr="003F7921">
        <w:rPr>
          <w:rFonts w:asciiTheme="minorEastAsia" w:eastAsiaTheme="minorEastAsia" w:hAnsiTheme="minorEastAsia" w:hint="eastAsia"/>
          <w:color w:val="0070C0"/>
          <w:sz w:val="24"/>
          <w:szCs w:val="24"/>
          <w:highlight w:val="yellow"/>
        </w:rPr>
        <w:t>同意を受ける時点において想定される内容</w:t>
      </w:r>
      <w:r w:rsidR="004C1A56" w:rsidRPr="003F7921">
        <w:rPr>
          <w:rFonts w:asciiTheme="minorEastAsia" w:eastAsiaTheme="minorEastAsia" w:hAnsiTheme="minorEastAsia" w:hint="eastAsia"/>
          <w:color w:val="0070C0"/>
          <w:sz w:val="24"/>
          <w:szCs w:val="24"/>
          <w:highlight w:val="yellow"/>
        </w:rPr>
        <w:t>の概略</w:t>
      </w:r>
      <w:r w:rsidRPr="003F7921">
        <w:rPr>
          <w:rFonts w:asciiTheme="minorEastAsia" w:eastAsiaTheme="minorEastAsia" w:hAnsiTheme="minorEastAsia" w:hint="eastAsia"/>
          <w:color w:val="0070C0"/>
          <w:sz w:val="24"/>
          <w:szCs w:val="24"/>
          <w:highlight w:val="yellow"/>
        </w:rPr>
        <w:t>を記載する。</w:t>
      </w:r>
      <w:r w:rsidRPr="00D018CD">
        <w:rPr>
          <w:rFonts w:asciiTheme="minorEastAsia" w:eastAsiaTheme="minorEastAsia" w:hAnsiTheme="minorEastAsia" w:hint="eastAsia"/>
          <w:color w:val="0070C0"/>
          <w:sz w:val="24"/>
          <w:szCs w:val="24"/>
        </w:rPr>
        <w:t>）</w:t>
      </w:r>
    </w:p>
    <w:p w14:paraId="3DA36FD8" w14:textId="692AFB85" w:rsidR="009A1E9E" w:rsidRDefault="009A1E9E" w:rsidP="005571C3">
      <w:pPr>
        <w:rPr>
          <w:rFonts w:asciiTheme="minorEastAsia" w:eastAsiaTheme="minorEastAsia" w:hAnsiTheme="minorEastAsia"/>
          <w:sz w:val="24"/>
          <w:szCs w:val="24"/>
        </w:rPr>
      </w:pPr>
    </w:p>
    <w:p w14:paraId="281D1896" w14:textId="7734F6B7" w:rsidR="00E0044B" w:rsidRPr="00D018CD" w:rsidRDefault="00E0044B" w:rsidP="00E0044B">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.2.　</w:t>
      </w:r>
      <w:r w:rsidRPr="00D018CD">
        <w:rPr>
          <w:rFonts w:asciiTheme="minorEastAsia" w:eastAsiaTheme="minorEastAsia" w:hAnsiTheme="minorEastAsia" w:hint="eastAsia"/>
          <w:sz w:val="24"/>
          <w:szCs w:val="24"/>
        </w:rPr>
        <w:t>謝礼・手当</w:t>
      </w:r>
    </w:p>
    <w:p w14:paraId="7F450390" w14:textId="77777777" w:rsidR="00E0044B" w:rsidRPr="00D018CD" w:rsidRDefault="00E0044B" w:rsidP="00E0044B">
      <w:pPr>
        <w:rPr>
          <w:rFonts w:asciiTheme="minorEastAsia" w:eastAsiaTheme="minorEastAsia" w:hAnsiTheme="minorEastAsia"/>
          <w:color w:val="0070C0"/>
          <w:sz w:val="24"/>
          <w:szCs w:val="24"/>
        </w:rPr>
      </w:pPr>
      <w:r w:rsidRPr="00D018CD">
        <w:rPr>
          <w:rFonts w:asciiTheme="minorEastAsia" w:eastAsiaTheme="minorEastAsia" w:hAnsiTheme="minorEastAsia"/>
          <w:color w:val="0070C0"/>
          <w:sz w:val="24"/>
          <w:szCs w:val="24"/>
        </w:rPr>
        <w:t>（</w:t>
      </w:r>
      <w:r w:rsidRPr="00D018CD">
        <w:rPr>
          <w:rFonts w:asciiTheme="minorEastAsia" w:eastAsiaTheme="minorEastAsia" w:hAnsiTheme="minorEastAsia" w:hint="eastAsia"/>
          <w:color w:val="0070C0"/>
          <w:sz w:val="24"/>
          <w:szCs w:val="24"/>
        </w:rPr>
        <w:t>謝礼や手当等の有無を記載すること。</w:t>
      </w:r>
      <w:r w:rsidRPr="00681438">
        <w:rPr>
          <w:rFonts w:asciiTheme="minorEastAsia" w:eastAsiaTheme="minorEastAsia" w:hAnsiTheme="minorEastAsia" w:hint="eastAsia"/>
          <w:color w:val="0070C0"/>
          <w:sz w:val="24"/>
          <w:szCs w:val="24"/>
        </w:rPr>
        <w:t>金銭で謝礼又は手当を支払う場合は、東海国立大学機構謝金支給取扱要項にて定められている被験者謝金1</w:t>
      </w:r>
      <w:r w:rsidRPr="00681438">
        <w:rPr>
          <w:rFonts w:asciiTheme="minorEastAsia" w:eastAsiaTheme="minorEastAsia" w:hAnsiTheme="minorEastAsia"/>
          <w:color w:val="0070C0"/>
          <w:sz w:val="24"/>
          <w:szCs w:val="24"/>
        </w:rPr>
        <w:t>,000</w:t>
      </w:r>
      <w:r w:rsidRPr="00681438">
        <w:rPr>
          <w:rFonts w:asciiTheme="minorEastAsia" w:eastAsiaTheme="minorEastAsia" w:hAnsiTheme="minorEastAsia" w:hint="eastAsia"/>
          <w:color w:val="0070C0"/>
          <w:sz w:val="24"/>
          <w:szCs w:val="24"/>
        </w:rPr>
        <w:t>円/時間に基づいて支給額を算出することを原則とする。なお、名古屋大学に所属する教職員に対しては謝金を支払うことはできない。</w:t>
      </w:r>
      <w:r w:rsidRPr="00D018CD">
        <w:rPr>
          <w:rFonts w:asciiTheme="minorEastAsia" w:eastAsiaTheme="minorEastAsia" w:hAnsiTheme="minorEastAsia" w:hint="eastAsia"/>
          <w:color w:val="0070C0"/>
          <w:sz w:val="24"/>
          <w:szCs w:val="24"/>
        </w:rPr>
        <w:t>）</w:t>
      </w:r>
    </w:p>
    <w:p w14:paraId="15A6A812" w14:textId="77777777" w:rsidR="00E0044B" w:rsidRPr="00D018CD" w:rsidRDefault="00E0044B" w:rsidP="00E0044B">
      <w:pPr>
        <w:ind w:firstLineChars="100" w:firstLine="240"/>
        <w:rPr>
          <w:rFonts w:asciiTheme="minorEastAsia" w:eastAsiaTheme="minorEastAsia" w:hAnsiTheme="minorEastAsia"/>
          <w:sz w:val="24"/>
          <w:szCs w:val="24"/>
        </w:rPr>
      </w:pPr>
    </w:p>
    <w:p w14:paraId="358A7EA6" w14:textId="45E9D3C0" w:rsidR="00E0044B" w:rsidRPr="00D018CD" w:rsidRDefault="00E0044B" w:rsidP="00E0044B">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.3.　</w:t>
      </w:r>
      <w:r w:rsidRPr="00D018CD">
        <w:rPr>
          <w:rFonts w:asciiTheme="minorEastAsia" w:eastAsiaTheme="minorEastAsia" w:hAnsiTheme="minorEastAsia" w:hint="eastAsia"/>
          <w:sz w:val="24"/>
          <w:szCs w:val="24"/>
        </w:rPr>
        <w:t>費用負担</w:t>
      </w:r>
    </w:p>
    <w:p w14:paraId="1D29846B" w14:textId="77777777" w:rsidR="00E0044B" w:rsidRPr="003F7921" w:rsidRDefault="00E0044B" w:rsidP="00E0044B">
      <w:pPr>
        <w:rPr>
          <w:rFonts w:asciiTheme="minorEastAsia" w:eastAsiaTheme="minorEastAsia" w:hAnsiTheme="minorEastAsia"/>
          <w:color w:val="0070C0"/>
          <w:sz w:val="24"/>
          <w:szCs w:val="24"/>
        </w:rPr>
      </w:pPr>
      <w:r w:rsidRPr="003F7921">
        <w:rPr>
          <w:rFonts w:asciiTheme="minorEastAsia" w:eastAsiaTheme="minorEastAsia" w:hAnsiTheme="minorEastAsia"/>
          <w:color w:val="0070C0"/>
          <w:sz w:val="24"/>
          <w:szCs w:val="24"/>
        </w:rPr>
        <w:t>（</w:t>
      </w:r>
      <w:r w:rsidRPr="003F7921">
        <w:rPr>
          <w:rFonts w:asciiTheme="minorEastAsia" w:eastAsiaTheme="minorEastAsia" w:hAnsiTheme="minorEastAsia" w:hint="eastAsia"/>
          <w:color w:val="0070C0"/>
          <w:sz w:val="24"/>
          <w:szCs w:val="24"/>
        </w:rPr>
        <w:t>研究参加により発生する検査等の費用負担について記載すること。特に、研究目的で実施する検査や保険適用外の検査が含まれる場合は、その項目と費用負担について、具体的にその内訳を記載すること。研究に参加しなくても通常診療上で当然に発生する費用に関しては、混乱を避けるために記載しないこと。）</w:t>
      </w:r>
    </w:p>
    <w:p w14:paraId="00466854" w14:textId="77777777" w:rsidR="00E0044B" w:rsidRDefault="00E0044B" w:rsidP="005571C3">
      <w:pPr>
        <w:rPr>
          <w:rFonts w:asciiTheme="minorEastAsia" w:eastAsiaTheme="minorEastAsia" w:hAnsiTheme="minorEastAsia"/>
          <w:sz w:val="24"/>
          <w:szCs w:val="24"/>
        </w:rPr>
      </w:pPr>
    </w:p>
    <w:p w14:paraId="6105D8FE" w14:textId="366D3D99" w:rsidR="000A67EB" w:rsidRDefault="000A67EB" w:rsidP="005571C3">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臨床研究の適正な実施のために必要な事項</w:t>
      </w:r>
    </w:p>
    <w:p w14:paraId="4FACB191" w14:textId="17E0F00D" w:rsidR="008C25FB" w:rsidRPr="00257CC1" w:rsidRDefault="008C25FB" w:rsidP="008C25FB">
      <w:pPr>
        <w:rPr>
          <w:sz w:val="24"/>
          <w:szCs w:val="24"/>
        </w:rPr>
      </w:pPr>
      <w:r>
        <w:rPr>
          <w:rFonts w:hint="eastAsia"/>
          <w:sz w:val="24"/>
          <w:szCs w:val="24"/>
        </w:rPr>
        <w:t>1</w:t>
      </w:r>
      <w:r w:rsidR="004D2780">
        <w:rPr>
          <w:sz w:val="24"/>
          <w:szCs w:val="24"/>
        </w:rPr>
        <w:t>6</w:t>
      </w:r>
      <w:r>
        <w:rPr>
          <w:rFonts w:hint="eastAsia"/>
          <w:sz w:val="24"/>
          <w:szCs w:val="24"/>
        </w:rPr>
        <w:t>.1.</w:t>
      </w:r>
      <w:r w:rsidRPr="00257CC1">
        <w:rPr>
          <w:rFonts w:hint="eastAsia"/>
          <w:sz w:val="24"/>
          <w:szCs w:val="24"/>
        </w:rPr>
        <w:t xml:space="preserve">　研究の資金源</w:t>
      </w:r>
      <w:r w:rsidRPr="00257CC1">
        <w:rPr>
          <w:rFonts w:hint="eastAsia"/>
          <w:color w:val="0070C0"/>
          <w:sz w:val="24"/>
          <w:szCs w:val="24"/>
        </w:rPr>
        <w:t>（必ずどれかを選択。</w:t>
      </w:r>
      <w:r w:rsidRPr="00681438">
        <w:rPr>
          <w:rFonts w:hint="eastAsia"/>
          <w:color w:val="0070C0"/>
          <w:sz w:val="24"/>
          <w:szCs w:val="24"/>
        </w:rPr>
        <w:t>研究の実施に際して費用の発生が見込まれない場合は「運営費交付金」を選択すること。</w:t>
      </w:r>
      <w:r w:rsidRPr="00257CC1">
        <w:rPr>
          <w:rFonts w:hint="eastAsia"/>
          <w:color w:val="0070C0"/>
          <w:sz w:val="24"/>
          <w:szCs w:val="24"/>
        </w:rPr>
        <w:t>）</w:t>
      </w:r>
    </w:p>
    <w:p w14:paraId="2F24DD2C"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運営費交付金</w:t>
      </w:r>
    </w:p>
    <w:p w14:paraId="34459E20"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科学研究費（文部科学省）</w:t>
      </w:r>
    </w:p>
    <w:p w14:paraId="6DD013DB" w14:textId="77777777" w:rsidR="008C25FB" w:rsidRPr="00257CC1" w:rsidRDefault="008C25FB" w:rsidP="008C25FB">
      <w:pPr>
        <w:ind w:leftChars="135" w:left="283"/>
        <w:rPr>
          <w:sz w:val="24"/>
          <w:szCs w:val="24"/>
        </w:rPr>
      </w:pPr>
      <w:r w:rsidRPr="00257CC1">
        <w:rPr>
          <w:rFonts w:hint="eastAsia"/>
          <w:sz w:val="24"/>
          <w:szCs w:val="24"/>
        </w:rPr>
        <w:t xml:space="preserve">課題番号：　　　　課題名：　</w:t>
      </w:r>
    </w:p>
    <w:p w14:paraId="6296976B"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科学研究費（厚生労働省）</w:t>
      </w:r>
    </w:p>
    <w:p w14:paraId="463BBC36" w14:textId="77777777" w:rsidR="008C25FB" w:rsidRPr="00257CC1" w:rsidRDefault="008C25FB" w:rsidP="008C25FB">
      <w:pPr>
        <w:ind w:leftChars="135" w:left="283"/>
        <w:rPr>
          <w:sz w:val="24"/>
          <w:szCs w:val="24"/>
        </w:rPr>
      </w:pPr>
      <w:r w:rsidRPr="00257CC1">
        <w:rPr>
          <w:rFonts w:hint="eastAsia"/>
          <w:sz w:val="24"/>
          <w:szCs w:val="24"/>
        </w:rPr>
        <w:t xml:space="preserve">課題番号：　　　　課題名：　</w:t>
      </w:r>
    </w:p>
    <w:p w14:paraId="7CB0435F" w14:textId="77777777" w:rsidR="008C25FB" w:rsidRPr="00257CC1" w:rsidRDefault="008C25FB" w:rsidP="008C25FB">
      <w:pPr>
        <w:rPr>
          <w:sz w:val="24"/>
          <w:szCs w:val="24"/>
        </w:rPr>
      </w:pPr>
      <w:r w:rsidRPr="00257CC1">
        <w:rPr>
          <w:rFonts w:cs="#PC명조" w:hint="eastAsia"/>
          <w:sz w:val="24"/>
          <w:szCs w:val="24"/>
        </w:rPr>
        <w:t>□その他公的</w:t>
      </w:r>
      <w:r w:rsidRPr="00257CC1">
        <w:rPr>
          <w:rFonts w:hint="eastAsia"/>
          <w:sz w:val="24"/>
          <w:szCs w:val="24"/>
        </w:rPr>
        <w:t>研</w:t>
      </w:r>
      <w:r w:rsidRPr="00257CC1">
        <w:rPr>
          <w:rFonts w:cs="#PC명조" w:hint="eastAsia"/>
          <w:sz w:val="24"/>
          <w:szCs w:val="24"/>
        </w:rPr>
        <w:t>究費</w:t>
      </w:r>
      <w:r w:rsidRPr="00257CC1">
        <w:rPr>
          <w:rFonts w:cs="#PC명조" w:hint="eastAsia"/>
          <w:color w:val="0070C0"/>
          <w:sz w:val="24"/>
          <w:szCs w:val="24"/>
        </w:rPr>
        <w:t>（研究費名を記載すること。）</w:t>
      </w:r>
    </w:p>
    <w:p w14:paraId="111598F6" w14:textId="77777777" w:rsidR="008C25FB" w:rsidRPr="00257CC1" w:rsidRDefault="008C25FB" w:rsidP="008C25FB">
      <w:pPr>
        <w:rPr>
          <w:sz w:val="24"/>
          <w:szCs w:val="24"/>
        </w:rPr>
      </w:pPr>
      <w:r w:rsidRPr="00257CC1">
        <w:rPr>
          <w:rFonts w:cs="#PC명조" w:hint="eastAsia"/>
          <w:sz w:val="24"/>
          <w:szCs w:val="24"/>
        </w:rPr>
        <w:t>□奨学</w:t>
      </w:r>
      <w:r w:rsidRPr="00257CC1">
        <w:rPr>
          <w:rFonts w:hint="eastAsia"/>
          <w:sz w:val="24"/>
          <w:szCs w:val="24"/>
        </w:rPr>
        <w:t xml:space="preserve">寄附金　</w:t>
      </w:r>
    </w:p>
    <w:p w14:paraId="0499DC2E"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研究助成金</w:t>
      </w:r>
      <w:r w:rsidRPr="00257CC1">
        <w:rPr>
          <w:rFonts w:hint="eastAsia"/>
          <w:color w:val="0070C0"/>
          <w:sz w:val="24"/>
          <w:szCs w:val="24"/>
        </w:rPr>
        <w:t>（助成金名を記載すること。）</w:t>
      </w:r>
      <w:r w:rsidRPr="00257CC1">
        <w:rPr>
          <w:rFonts w:hint="eastAsia"/>
          <w:sz w:val="24"/>
          <w:szCs w:val="24"/>
        </w:rPr>
        <w:t xml:space="preserve">　</w:t>
      </w:r>
    </w:p>
    <w:p w14:paraId="1DA076C7" w14:textId="77777777" w:rsidR="008C25FB" w:rsidRPr="00257CC1" w:rsidRDefault="008C25FB" w:rsidP="008C25FB">
      <w:pPr>
        <w:rPr>
          <w:rFonts w:cs="#PC명조"/>
          <w:sz w:val="24"/>
          <w:szCs w:val="24"/>
        </w:rPr>
      </w:pPr>
      <w:r w:rsidRPr="00257CC1">
        <w:rPr>
          <w:rFonts w:cs="#PC명조" w:hint="eastAsia"/>
          <w:sz w:val="24"/>
          <w:szCs w:val="24"/>
        </w:rPr>
        <w:t>□共同</w:t>
      </w:r>
      <w:r w:rsidRPr="00257CC1">
        <w:rPr>
          <w:rFonts w:hint="eastAsia"/>
          <w:sz w:val="24"/>
          <w:szCs w:val="24"/>
        </w:rPr>
        <w:t>研</w:t>
      </w:r>
      <w:r w:rsidRPr="00257CC1">
        <w:rPr>
          <w:rFonts w:cs="#PC명조" w:hint="eastAsia"/>
          <w:sz w:val="24"/>
          <w:szCs w:val="24"/>
        </w:rPr>
        <w:t>究費</w:t>
      </w:r>
      <w:r w:rsidRPr="00257CC1">
        <w:rPr>
          <w:rFonts w:cs="#PC명조" w:hint="eastAsia"/>
          <w:color w:val="0070C0"/>
          <w:sz w:val="24"/>
          <w:szCs w:val="24"/>
        </w:rPr>
        <w:t>（共同研究機関名等を記載すること。）</w:t>
      </w:r>
      <w:r w:rsidRPr="00257CC1">
        <w:rPr>
          <w:rFonts w:cs="#PC명조" w:hint="eastAsia"/>
          <w:sz w:val="24"/>
          <w:szCs w:val="24"/>
        </w:rPr>
        <w:t xml:space="preserve">　</w:t>
      </w:r>
    </w:p>
    <w:p w14:paraId="2FF96E43" w14:textId="77777777" w:rsidR="008C25FB" w:rsidRPr="00257CC1" w:rsidRDefault="008C25FB" w:rsidP="008C25FB">
      <w:pPr>
        <w:rPr>
          <w:rFonts w:cs="#PC명조"/>
          <w:sz w:val="24"/>
          <w:szCs w:val="24"/>
        </w:rPr>
      </w:pPr>
      <w:r w:rsidRPr="00257CC1">
        <w:rPr>
          <w:rFonts w:cs="#PC명조" w:hint="eastAsia"/>
          <w:sz w:val="24"/>
          <w:szCs w:val="24"/>
        </w:rPr>
        <w:t>□受託研究費</w:t>
      </w:r>
      <w:r w:rsidRPr="00257CC1">
        <w:rPr>
          <w:rFonts w:cs="#PC명조" w:hint="eastAsia"/>
          <w:color w:val="0070C0"/>
          <w:sz w:val="24"/>
          <w:szCs w:val="24"/>
        </w:rPr>
        <w:t>（委託機関名、研究費名等を記載すること。）</w:t>
      </w:r>
      <w:r w:rsidRPr="00257CC1">
        <w:rPr>
          <w:rFonts w:cs="#PC명조" w:hint="eastAsia"/>
          <w:sz w:val="24"/>
          <w:szCs w:val="24"/>
        </w:rPr>
        <w:t xml:space="preserve">　　</w:t>
      </w:r>
    </w:p>
    <w:p w14:paraId="0F07BC23" w14:textId="77777777" w:rsidR="008C25FB" w:rsidRPr="00E93963" w:rsidRDefault="008C25FB" w:rsidP="008C25FB">
      <w:pPr>
        <w:rPr>
          <w:rFonts w:cs="#PC명조"/>
          <w:sz w:val="24"/>
          <w:szCs w:val="24"/>
        </w:rPr>
      </w:pPr>
      <w:r w:rsidRPr="00E93963">
        <w:rPr>
          <w:rFonts w:cs="#PC명조" w:hint="eastAsia"/>
          <w:sz w:val="24"/>
          <w:szCs w:val="24"/>
        </w:rPr>
        <w:t>□アカデミア提案型臨床研究費</w:t>
      </w:r>
      <w:r w:rsidRPr="00894940">
        <w:rPr>
          <w:rFonts w:cs="#PC명조" w:hint="eastAsia"/>
          <w:color w:val="0070C0"/>
          <w:sz w:val="24"/>
          <w:szCs w:val="24"/>
        </w:rPr>
        <w:t>（</w:t>
      </w:r>
      <w:r>
        <w:rPr>
          <w:rFonts w:cs="#PC명조" w:hint="eastAsia"/>
          <w:color w:val="0070C0"/>
          <w:sz w:val="24"/>
          <w:szCs w:val="24"/>
        </w:rPr>
        <w:t>提供元の</w:t>
      </w:r>
      <w:r w:rsidRPr="00894940">
        <w:rPr>
          <w:rFonts w:cs="#PC명조" w:hint="eastAsia"/>
          <w:color w:val="0070C0"/>
          <w:sz w:val="24"/>
          <w:szCs w:val="24"/>
        </w:rPr>
        <w:t>機関名等を記載すること。）</w:t>
      </w:r>
    </w:p>
    <w:p w14:paraId="36C93C3E" w14:textId="77777777" w:rsidR="008C25FB" w:rsidRPr="00257CC1" w:rsidRDefault="008C25FB" w:rsidP="008C25FB">
      <w:pPr>
        <w:rPr>
          <w:rFonts w:cs="#PC명조"/>
          <w:sz w:val="24"/>
          <w:szCs w:val="24"/>
        </w:rPr>
      </w:pPr>
      <w:r w:rsidRPr="00257CC1">
        <w:rPr>
          <w:rFonts w:cs="#PC명조" w:hint="eastAsia"/>
          <w:sz w:val="24"/>
          <w:szCs w:val="24"/>
        </w:rPr>
        <w:t>□</w:t>
      </w:r>
      <w:r w:rsidRPr="00257CC1">
        <w:rPr>
          <w:rFonts w:hint="eastAsia"/>
          <w:sz w:val="24"/>
          <w:szCs w:val="24"/>
        </w:rPr>
        <w:t>その他</w:t>
      </w:r>
      <w:r w:rsidRPr="00257CC1">
        <w:rPr>
          <w:rFonts w:cs="#PC명조" w:hint="eastAsia"/>
          <w:color w:val="0070C0"/>
          <w:sz w:val="24"/>
          <w:szCs w:val="24"/>
        </w:rPr>
        <w:t>（詳細を記載すること。）</w:t>
      </w:r>
    </w:p>
    <w:p w14:paraId="2E080EEF" w14:textId="77777777" w:rsidR="004D2780" w:rsidRDefault="004D2780" w:rsidP="008C25FB">
      <w:pPr>
        <w:ind w:left="850" w:hangingChars="354" w:hanging="850"/>
        <w:rPr>
          <w:sz w:val="24"/>
          <w:szCs w:val="24"/>
        </w:rPr>
      </w:pPr>
    </w:p>
    <w:p w14:paraId="470DDEA3" w14:textId="2B65D18E" w:rsidR="008C25FB" w:rsidRDefault="008C25FB" w:rsidP="008C25FB">
      <w:pPr>
        <w:ind w:left="850" w:hangingChars="354" w:hanging="850"/>
        <w:rPr>
          <w:sz w:val="24"/>
          <w:szCs w:val="24"/>
        </w:rPr>
      </w:pPr>
      <w:r>
        <w:rPr>
          <w:rFonts w:hint="eastAsia"/>
          <w:sz w:val="24"/>
          <w:szCs w:val="24"/>
        </w:rPr>
        <w:t>1</w:t>
      </w:r>
      <w:r w:rsidR="004D2780">
        <w:rPr>
          <w:sz w:val="24"/>
          <w:szCs w:val="24"/>
        </w:rPr>
        <w:t>6</w:t>
      </w:r>
      <w:r>
        <w:rPr>
          <w:rFonts w:hint="eastAsia"/>
          <w:sz w:val="24"/>
          <w:szCs w:val="24"/>
        </w:rPr>
        <w:t>.2.　利益相反</w:t>
      </w:r>
    </w:p>
    <w:p w14:paraId="65613547" w14:textId="7C24FC37" w:rsidR="008C25FB" w:rsidRDefault="008C25FB" w:rsidP="00E43492">
      <w:pPr>
        <w:ind w:leftChars="135" w:left="1274" w:hangingChars="413" w:hanging="991"/>
        <w:rPr>
          <w:sz w:val="24"/>
          <w:szCs w:val="24"/>
        </w:rPr>
      </w:pPr>
      <w:r>
        <w:rPr>
          <w:rFonts w:hint="eastAsia"/>
          <w:sz w:val="24"/>
          <w:szCs w:val="24"/>
        </w:rPr>
        <w:t>1</w:t>
      </w:r>
      <w:r w:rsidR="004D2780">
        <w:rPr>
          <w:sz w:val="24"/>
          <w:szCs w:val="24"/>
        </w:rPr>
        <w:t>6</w:t>
      </w:r>
      <w:r>
        <w:rPr>
          <w:rFonts w:hint="eastAsia"/>
          <w:sz w:val="24"/>
          <w:szCs w:val="24"/>
        </w:rPr>
        <w:t>.2.1　本臨床研究に対する医薬品等製造販売業者等による研究資金等の提供その他の関与</w:t>
      </w:r>
    </w:p>
    <w:p w14:paraId="5D45CBF8" w14:textId="31ECBCB2" w:rsidR="008C25FB" w:rsidRDefault="008C25FB" w:rsidP="00E43492">
      <w:pPr>
        <w:ind w:firstLineChars="118" w:firstLine="283"/>
        <w:rPr>
          <w:sz w:val="24"/>
          <w:szCs w:val="24"/>
        </w:rPr>
      </w:pPr>
      <w:r>
        <w:rPr>
          <w:rFonts w:hint="eastAsia"/>
          <w:sz w:val="24"/>
          <w:szCs w:val="24"/>
        </w:rPr>
        <w:t>□　あり</w:t>
      </w:r>
    </w:p>
    <w:p w14:paraId="59AEC781" w14:textId="77777777" w:rsidR="008C25FB" w:rsidRDefault="008C25FB" w:rsidP="008C25FB">
      <w:pPr>
        <w:ind w:firstLineChars="413" w:firstLine="991"/>
        <w:rPr>
          <w:sz w:val="24"/>
          <w:szCs w:val="24"/>
        </w:rPr>
      </w:pPr>
      <w:r>
        <w:rPr>
          <w:rFonts w:hint="eastAsia"/>
          <w:sz w:val="24"/>
          <w:szCs w:val="24"/>
        </w:rPr>
        <w:t>（具体的な関与の内容：　）</w:t>
      </w:r>
    </w:p>
    <w:p w14:paraId="2128749C" w14:textId="620FD619" w:rsidR="008C25FB" w:rsidRDefault="008C25FB" w:rsidP="00E43492">
      <w:pPr>
        <w:ind w:firstLineChars="118" w:firstLine="283"/>
        <w:rPr>
          <w:sz w:val="24"/>
          <w:szCs w:val="24"/>
        </w:rPr>
      </w:pPr>
      <w:r>
        <w:rPr>
          <w:rFonts w:hint="eastAsia"/>
          <w:sz w:val="24"/>
          <w:szCs w:val="24"/>
        </w:rPr>
        <w:t>□　なし</w:t>
      </w:r>
    </w:p>
    <w:p w14:paraId="6118F2D5" w14:textId="77777777" w:rsidR="008C25FB" w:rsidRPr="00257CC1" w:rsidRDefault="008C25FB" w:rsidP="008C25FB">
      <w:pPr>
        <w:rPr>
          <w:sz w:val="24"/>
          <w:szCs w:val="24"/>
        </w:rPr>
      </w:pPr>
    </w:p>
    <w:p w14:paraId="1528CD31" w14:textId="14956A55" w:rsidR="008C25FB" w:rsidRPr="00257CC1" w:rsidRDefault="008C25FB" w:rsidP="00E43492">
      <w:pPr>
        <w:ind w:firstLineChars="118" w:firstLine="283"/>
        <w:rPr>
          <w:sz w:val="24"/>
          <w:szCs w:val="24"/>
        </w:rPr>
      </w:pPr>
      <w:r>
        <w:rPr>
          <w:rFonts w:hint="eastAsia"/>
          <w:sz w:val="24"/>
          <w:szCs w:val="24"/>
        </w:rPr>
        <w:t>1</w:t>
      </w:r>
      <w:r w:rsidR="00245DBB">
        <w:rPr>
          <w:sz w:val="24"/>
          <w:szCs w:val="24"/>
        </w:rPr>
        <w:t>6</w:t>
      </w:r>
      <w:r>
        <w:rPr>
          <w:rFonts w:hint="eastAsia"/>
          <w:sz w:val="24"/>
          <w:szCs w:val="24"/>
        </w:rPr>
        <w:t>.2.2.</w:t>
      </w:r>
      <w:r w:rsidRPr="00257CC1">
        <w:rPr>
          <w:rFonts w:hint="eastAsia"/>
          <w:sz w:val="24"/>
          <w:szCs w:val="24"/>
        </w:rPr>
        <w:t xml:space="preserve">　利益相反</w:t>
      </w:r>
      <w:r>
        <w:rPr>
          <w:rFonts w:hint="eastAsia"/>
          <w:sz w:val="24"/>
          <w:szCs w:val="24"/>
        </w:rPr>
        <w:t>管理について</w:t>
      </w:r>
    </w:p>
    <w:p w14:paraId="59549549" w14:textId="77777777" w:rsidR="008C25FB" w:rsidRPr="00257CC1" w:rsidRDefault="008C25FB" w:rsidP="00E43492">
      <w:pPr>
        <w:ind w:leftChars="134" w:left="282" w:hanging="1"/>
        <w:rPr>
          <w:color w:val="0070C0"/>
          <w:sz w:val="24"/>
          <w:szCs w:val="24"/>
        </w:rPr>
      </w:pPr>
      <w:r w:rsidRPr="00257CC1">
        <w:rPr>
          <w:rFonts w:hint="eastAsia"/>
          <w:color w:val="0070C0"/>
          <w:sz w:val="24"/>
          <w:szCs w:val="24"/>
        </w:rPr>
        <w:t>（企業等との利益相反、特許申請等が絡んでいる場合、あるいはその他の利害関係がある場合についてその旨記入すること。申告書における申告必要額以内でも記載してください。</w:t>
      </w:r>
    </w:p>
    <w:p w14:paraId="1CEFEC1C" w14:textId="77777777" w:rsidR="008C25FB" w:rsidRPr="00257CC1" w:rsidRDefault="008C25FB" w:rsidP="00E43492">
      <w:pPr>
        <w:ind w:leftChars="135" w:left="284" w:hanging="1"/>
        <w:rPr>
          <w:color w:val="0070C0"/>
          <w:sz w:val="24"/>
          <w:szCs w:val="24"/>
        </w:rPr>
      </w:pPr>
      <w:r w:rsidRPr="00257CC1">
        <w:rPr>
          <w:rFonts w:hint="eastAsia"/>
          <w:color w:val="0070C0"/>
          <w:sz w:val="24"/>
          <w:szCs w:val="24"/>
        </w:rPr>
        <w:t>なお、研究責任者又は研究分担者が寄附講座</w:t>
      </w:r>
      <w:r>
        <w:rPr>
          <w:rFonts w:hint="eastAsia"/>
          <w:color w:val="0070C0"/>
          <w:sz w:val="24"/>
          <w:szCs w:val="24"/>
        </w:rPr>
        <w:t>に所属し</w:t>
      </w:r>
      <w:r w:rsidRPr="00257CC1">
        <w:rPr>
          <w:rFonts w:hint="eastAsia"/>
          <w:color w:val="0070C0"/>
          <w:sz w:val="24"/>
          <w:szCs w:val="24"/>
        </w:rPr>
        <w:t>、スポンサーになっている製薬企業等と</w:t>
      </w:r>
      <w:r>
        <w:rPr>
          <w:rFonts w:hint="eastAsia"/>
          <w:color w:val="0070C0"/>
          <w:sz w:val="24"/>
          <w:szCs w:val="24"/>
        </w:rPr>
        <w:t>関連性がある研究を実施する場合にあっては、</w:t>
      </w:r>
      <w:r w:rsidRPr="00257CC1">
        <w:rPr>
          <w:rFonts w:hint="eastAsia"/>
          <w:color w:val="0070C0"/>
          <w:sz w:val="24"/>
          <w:szCs w:val="24"/>
        </w:rPr>
        <w:t>利益相反の状態になっているため、その状態を払拭する記載をすること。製薬企業等との関係が当該臨床研究の結果に影響を及ぼすことがない旨の具体的な研究体制や、研究の方法を記載し、研究対象者の権利、利益が損なわれることがないことを説明すること。</w:t>
      </w:r>
    </w:p>
    <w:p w14:paraId="3B41B8CD" w14:textId="77777777" w:rsidR="008C25FB" w:rsidRPr="00257CC1" w:rsidRDefault="008C25FB" w:rsidP="00E43492">
      <w:pPr>
        <w:ind w:leftChars="135" w:left="284" w:hanging="1"/>
        <w:rPr>
          <w:color w:val="0070C0"/>
          <w:sz w:val="24"/>
          <w:szCs w:val="24"/>
        </w:rPr>
      </w:pPr>
      <w:r w:rsidRPr="00257CC1">
        <w:rPr>
          <w:rFonts w:hint="eastAsia"/>
          <w:color w:val="0070C0"/>
          <w:sz w:val="24"/>
          <w:szCs w:val="24"/>
        </w:rPr>
        <w:t>研究資金として寄附金を使用している場合には、寄附者が研究の計画・実施・結果に影響を与えることがない旨も記載すること。）</w:t>
      </w:r>
    </w:p>
    <w:p w14:paraId="635B6703" w14:textId="77777777" w:rsidR="008C25FB" w:rsidRDefault="008C25FB" w:rsidP="008C25FB">
      <w:pPr>
        <w:rPr>
          <w:sz w:val="24"/>
          <w:szCs w:val="24"/>
        </w:rPr>
      </w:pPr>
    </w:p>
    <w:p w14:paraId="448BD66D" w14:textId="77777777" w:rsidR="008C25FB" w:rsidRPr="009562AC" w:rsidRDefault="008C25FB" w:rsidP="008C25FB">
      <w:pPr>
        <w:rPr>
          <w:color w:val="0070C0"/>
          <w:sz w:val="24"/>
          <w:szCs w:val="24"/>
        </w:rPr>
      </w:pPr>
      <w:r w:rsidRPr="009562AC">
        <w:rPr>
          <w:rFonts w:hint="eastAsia"/>
          <w:color w:val="0070C0"/>
          <w:sz w:val="24"/>
          <w:szCs w:val="24"/>
          <w:highlight w:val="yellow"/>
        </w:rPr>
        <w:t>企業との関係に応じた記載例（以下の記載例は作成時は削除すること）</w:t>
      </w:r>
    </w:p>
    <w:p w14:paraId="43ADE27F" w14:textId="77777777" w:rsidR="008C25FB" w:rsidRPr="009562AC" w:rsidRDefault="008C25FB" w:rsidP="008C25FB">
      <w:pPr>
        <w:ind w:firstLine="220"/>
        <w:rPr>
          <w:b/>
          <w:color w:val="0070C0"/>
          <w:kern w:val="0"/>
          <w:sz w:val="24"/>
          <w:szCs w:val="24"/>
        </w:rPr>
      </w:pPr>
      <w:r w:rsidRPr="009562AC">
        <w:rPr>
          <w:rFonts w:hint="eastAsia"/>
          <w:b/>
          <w:color w:val="0070C0"/>
          <w:sz w:val="24"/>
          <w:szCs w:val="24"/>
        </w:rPr>
        <w:t>（案A：試験物の提供のみの場合）</w:t>
      </w:r>
    </w:p>
    <w:p w14:paraId="00D7063F"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ものである。本研究に用いる試験物（医薬品、医療機器等）はA社（B市）と契約を締結し、無償で提供を受けるが、本研究の計画、実施及び評価に関しA社は一切介入しない。</w:t>
      </w:r>
    </w:p>
    <w:p w14:paraId="541745C6" w14:textId="77777777" w:rsidR="008C25FB" w:rsidRPr="009562AC" w:rsidRDefault="008C25FB" w:rsidP="008C25FB">
      <w:pPr>
        <w:ind w:firstLine="210"/>
        <w:rPr>
          <w:color w:val="0070C0"/>
          <w:sz w:val="24"/>
          <w:szCs w:val="24"/>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w:t>
      </w:r>
      <w:r>
        <w:rPr>
          <w:rFonts w:hint="eastAsia"/>
          <w:color w:val="0070C0"/>
          <w:sz w:val="24"/>
          <w:szCs w:val="24"/>
        </w:rPr>
        <w:t>論文で公表された場合を除いて</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販売促進活動に用いることは</w:t>
      </w:r>
      <w:r>
        <w:rPr>
          <w:rFonts w:hint="eastAsia"/>
          <w:color w:val="0070C0"/>
          <w:sz w:val="24"/>
          <w:szCs w:val="24"/>
        </w:rPr>
        <w:t>でき</w:t>
      </w:r>
      <w:r w:rsidRPr="009562AC">
        <w:rPr>
          <w:rFonts w:hint="eastAsia"/>
          <w:color w:val="0070C0"/>
          <w:sz w:val="24"/>
          <w:szCs w:val="24"/>
        </w:rPr>
        <w:t>ない。</w:t>
      </w:r>
    </w:p>
    <w:p w14:paraId="1BDCA130" w14:textId="77777777" w:rsidR="008C25FB" w:rsidRPr="009562AC" w:rsidRDefault="008C25FB" w:rsidP="008C25FB">
      <w:pPr>
        <w:ind w:firstLine="220"/>
        <w:rPr>
          <w:color w:val="0070C0"/>
          <w:sz w:val="24"/>
          <w:szCs w:val="24"/>
        </w:rPr>
      </w:pPr>
    </w:p>
    <w:p w14:paraId="7A206EB9" w14:textId="77777777" w:rsidR="008C25FB" w:rsidRPr="009562AC" w:rsidRDefault="008C25FB" w:rsidP="008C25FB">
      <w:pPr>
        <w:ind w:firstLine="220"/>
        <w:rPr>
          <w:b/>
          <w:color w:val="0070C0"/>
          <w:sz w:val="24"/>
          <w:szCs w:val="24"/>
        </w:rPr>
      </w:pPr>
      <w:r w:rsidRPr="009562AC">
        <w:rPr>
          <w:rFonts w:hint="eastAsia"/>
          <w:b/>
          <w:color w:val="0070C0"/>
          <w:sz w:val="24"/>
          <w:szCs w:val="24"/>
        </w:rPr>
        <w:t>（案B：試験物の提供と実施面でのサポートがある場合）</w:t>
      </w:r>
    </w:p>
    <w:p w14:paraId="4944A991"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本研究に用いる試験物（医薬品、医療機器等）はA社（B市）から無償で提供を受ける。本研究の実施に関し必要となるA社のみが所有する技術（試験医薬品の血中濃度測定、試験医療機器のメンテナンス等）</w:t>
      </w:r>
      <w:r>
        <w:rPr>
          <w:rFonts w:hint="eastAsia"/>
          <w:color w:val="0070C0"/>
          <w:sz w:val="24"/>
          <w:szCs w:val="24"/>
        </w:rPr>
        <w:t>及び</w:t>
      </w:r>
      <w:r w:rsidRPr="009562AC">
        <w:rPr>
          <w:rFonts w:hint="eastAsia"/>
          <w:color w:val="0070C0"/>
          <w:sz w:val="24"/>
          <w:szCs w:val="24"/>
        </w:rPr>
        <w:t>情報（試験医薬品の最新の安全性情報等）の供与を無償で受ける。提供、供与を受けるにあたってはA社と契約を締結する。A社は本研究の</w:t>
      </w:r>
      <w:r>
        <w:rPr>
          <w:rFonts w:hint="eastAsia"/>
          <w:color w:val="0070C0"/>
          <w:sz w:val="24"/>
          <w:szCs w:val="24"/>
        </w:rPr>
        <w:t>研究</w:t>
      </w:r>
      <w:r w:rsidRPr="009562AC">
        <w:rPr>
          <w:rFonts w:hint="eastAsia"/>
          <w:color w:val="0070C0"/>
          <w:sz w:val="24"/>
          <w:szCs w:val="24"/>
        </w:rPr>
        <w:t>計画書等の立案、作成</w:t>
      </w:r>
      <w:r>
        <w:rPr>
          <w:rFonts w:hint="eastAsia"/>
          <w:color w:val="0070C0"/>
          <w:sz w:val="24"/>
          <w:szCs w:val="24"/>
        </w:rPr>
        <w:t>及び</w:t>
      </w:r>
      <w:r w:rsidRPr="009562AC">
        <w:rPr>
          <w:rFonts w:hint="eastAsia"/>
          <w:color w:val="0070C0"/>
          <w:sz w:val="24"/>
          <w:szCs w:val="24"/>
        </w:rPr>
        <w:t>データの統計解析を含む評価に一切介入しない。</w:t>
      </w:r>
    </w:p>
    <w:p w14:paraId="6A29EAFA" w14:textId="77777777" w:rsidR="008C25FB" w:rsidRPr="009562AC" w:rsidRDefault="008C25FB" w:rsidP="008C25FB">
      <w:pPr>
        <w:ind w:firstLine="210"/>
        <w:rPr>
          <w:color w:val="0070C0"/>
          <w:sz w:val="24"/>
          <w:szCs w:val="24"/>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w:t>
      </w:r>
      <w:r>
        <w:rPr>
          <w:rFonts w:hint="eastAsia"/>
          <w:color w:val="0070C0"/>
          <w:sz w:val="24"/>
          <w:szCs w:val="24"/>
        </w:rPr>
        <w:t>論文で公表された場合を除いて</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販売促進活動に用いることは</w:t>
      </w:r>
      <w:r>
        <w:rPr>
          <w:rFonts w:hint="eastAsia"/>
          <w:color w:val="0070C0"/>
          <w:sz w:val="24"/>
          <w:szCs w:val="24"/>
        </w:rPr>
        <w:t>でき</w:t>
      </w:r>
      <w:r w:rsidRPr="009562AC">
        <w:rPr>
          <w:rFonts w:hint="eastAsia"/>
          <w:color w:val="0070C0"/>
          <w:sz w:val="24"/>
          <w:szCs w:val="24"/>
        </w:rPr>
        <w:t>ない。</w:t>
      </w:r>
    </w:p>
    <w:p w14:paraId="652867B6" w14:textId="77777777" w:rsidR="008C25FB" w:rsidRPr="009562AC" w:rsidRDefault="008C25FB" w:rsidP="008C25FB">
      <w:pPr>
        <w:ind w:firstLine="220"/>
        <w:rPr>
          <w:color w:val="0070C0"/>
          <w:sz w:val="24"/>
          <w:szCs w:val="24"/>
        </w:rPr>
      </w:pPr>
    </w:p>
    <w:p w14:paraId="5A1FAAB9" w14:textId="77777777" w:rsidR="008C25FB" w:rsidRPr="009562AC" w:rsidRDefault="008C25FB" w:rsidP="008C25FB">
      <w:pPr>
        <w:ind w:firstLine="220"/>
        <w:rPr>
          <w:b/>
          <w:color w:val="0070C0"/>
          <w:sz w:val="24"/>
          <w:szCs w:val="24"/>
        </w:rPr>
      </w:pPr>
      <w:r w:rsidRPr="009562AC">
        <w:rPr>
          <w:rFonts w:hint="eastAsia"/>
          <w:b/>
          <w:color w:val="0070C0"/>
          <w:sz w:val="24"/>
          <w:szCs w:val="24"/>
        </w:rPr>
        <w:t>（案C：資金援助がある場合）</w:t>
      </w:r>
    </w:p>
    <w:p w14:paraId="0BE573D8"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w:t>
      </w:r>
      <w:r>
        <w:rPr>
          <w:rFonts w:hint="eastAsia"/>
          <w:color w:val="0070C0"/>
          <w:sz w:val="24"/>
          <w:szCs w:val="24"/>
        </w:rPr>
        <w:t>本</w:t>
      </w:r>
      <w:r w:rsidRPr="00CC5FA4">
        <w:rPr>
          <w:rFonts w:hint="eastAsia"/>
          <w:color w:val="0070C0"/>
          <w:sz w:val="24"/>
          <w:szCs w:val="24"/>
        </w:rPr>
        <w:t>研究に用いる</w:t>
      </w:r>
      <w:r>
        <w:rPr>
          <w:rFonts w:hint="eastAsia"/>
          <w:color w:val="0070C0"/>
          <w:sz w:val="24"/>
          <w:szCs w:val="24"/>
        </w:rPr>
        <w:t>研究費</w:t>
      </w:r>
      <w:r w:rsidRPr="00CC5FA4">
        <w:rPr>
          <w:rFonts w:hint="eastAsia"/>
          <w:color w:val="0070C0"/>
          <w:sz w:val="24"/>
          <w:szCs w:val="24"/>
        </w:rPr>
        <w:t>はA社（B</w:t>
      </w:r>
      <w:r>
        <w:rPr>
          <w:rFonts w:hint="eastAsia"/>
          <w:color w:val="0070C0"/>
          <w:sz w:val="24"/>
          <w:szCs w:val="24"/>
        </w:rPr>
        <w:t>市）と契約</w:t>
      </w:r>
      <w:r w:rsidRPr="00CC5FA4">
        <w:rPr>
          <w:rFonts w:hint="eastAsia"/>
          <w:color w:val="0070C0"/>
          <w:sz w:val="24"/>
          <w:szCs w:val="24"/>
        </w:rPr>
        <w:t>を締結し、提供を受ける</w:t>
      </w:r>
      <w:r w:rsidRPr="009562AC">
        <w:rPr>
          <w:rFonts w:hint="eastAsia"/>
          <w:color w:val="0070C0"/>
          <w:sz w:val="24"/>
          <w:szCs w:val="24"/>
        </w:rPr>
        <w:t>。</w:t>
      </w:r>
    </w:p>
    <w:p w14:paraId="7C99E9E0" w14:textId="77777777" w:rsidR="008C25FB" w:rsidRPr="009562AC" w:rsidRDefault="008C25FB" w:rsidP="008C25FB">
      <w:pPr>
        <w:ind w:firstLine="210"/>
        <w:rPr>
          <w:color w:val="0070C0"/>
          <w:sz w:val="24"/>
          <w:szCs w:val="24"/>
        </w:rPr>
      </w:pPr>
      <w:r w:rsidRPr="009562AC">
        <w:rPr>
          <w:rFonts w:hint="eastAsia"/>
          <w:color w:val="0070C0"/>
          <w:sz w:val="24"/>
          <w:szCs w:val="24"/>
        </w:rPr>
        <w:t>研究の実施にあたり、A社（B市）から試験物（医薬品、医療機器等）を無償で提供を受ける。また。本</w:t>
      </w:r>
      <w:r>
        <w:rPr>
          <w:rFonts w:hint="eastAsia"/>
          <w:color w:val="0070C0"/>
          <w:sz w:val="24"/>
          <w:szCs w:val="24"/>
        </w:rPr>
        <w:t>研究</w:t>
      </w:r>
      <w:r w:rsidRPr="009562AC">
        <w:rPr>
          <w:rFonts w:hint="eastAsia"/>
          <w:color w:val="0070C0"/>
          <w:sz w:val="24"/>
          <w:szCs w:val="24"/>
        </w:rPr>
        <w:t>の実施に必要となるA社のみが所有するその技術（試験医薬品の血中濃度測定、試験医療機器のメンテナンス等）</w:t>
      </w:r>
      <w:r>
        <w:rPr>
          <w:rFonts w:hint="eastAsia"/>
          <w:color w:val="0070C0"/>
          <w:sz w:val="24"/>
          <w:szCs w:val="24"/>
        </w:rPr>
        <w:t>及び</w:t>
      </w:r>
      <w:r w:rsidRPr="009562AC">
        <w:rPr>
          <w:rFonts w:hint="eastAsia"/>
          <w:color w:val="0070C0"/>
          <w:sz w:val="24"/>
          <w:szCs w:val="24"/>
        </w:rPr>
        <w:t>情報（試験医薬品の最新の安全性情報等）の供与を無償で受ける。A社は本研究の</w:t>
      </w:r>
      <w:r>
        <w:rPr>
          <w:rFonts w:hint="eastAsia"/>
          <w:color w:val="0070C0"/>
          <w:sz w:val="24"/>
          <w:szCs w:val="24"/>
        </w:rPr>
        <w:t>研究</w:t>
      </w:r>
      <w:r w:rsidRPr="009562AC">
        <w:rPr>
          <w:rFonts w:hint="eastAsia"/>
          <w:color w:val="0070C0"/>
          <w:sz w:val="24"/>
          <w:szCs w:val="24"/>
        </w:rPr>
        <w:t>計画書等の立案、作成</w:t>
      </w:r>
      <w:r>
        <w:rPr>
          <w:rFonts w:hint="eastAsia"/>
          <w:color w:val="0070C0"/>
          <w:sz w:val="24"/>
          <w:szCs w:val="24"/>
        </w:rPr>
        <w:t>及び</w:t>
      </w:r>
      <w:r w:rsidRPr="009562AC">
        <w:rPr>
          <w:rFonts w:hint="eastAsia"/>
          <w:color w:val="0070C0"/>
          <w:sz w:val="24"/>
          <w:szCs w:val="24"/>
        </w:rPr>
        <w:t>データの統計解析を含む評価に一切介入しない。</w:t>
      </w:r>
    </w:p>
    <w:p w14:paraId="37AE305C" w14:textId="77777777" w:rsidR="008C25FB" w:rsidRDefault="008C25FB" w:rsidP="008C25FB">
      <w:pPr>
        <w:ind w:firstLine="210"/>
        <w:rPr>
          <w:sz w:val="22"/>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w:t>
      </w:r>
      <w:r w:rsidRPr="009562AC">
        <w:rPr>
          <w:color w:val="0070C0"/>
          <w:sz w:val="24"/>
          <w:szCs w:val="24"/>
        </w:rPr>
        <w:t>A</w:t>
      </w:r>
      <w:r w:rsidRPr="009562AC">
        <w:rPr>
          <w:rFonts w:hint="eastAsia"/>
          <w:color w:val="0070C0"/>
          <w:sz w:val="24"/>
          <w:szCs w:val="24"/>
        </w:rPr>
        <w:t>社は</w:t>
      </w:r>
      <w:r>
        <w:rPr>
          <w:rFonts w:hint="eastAsia"/>
          <w:color w:val="0070C0"/>
          <w:sz w:val="24"/>
          <w:szCs w:val="24"/>
        </w:rPr>
        <w:t>契約の範囲外で</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w:t>
      </w:r>
      <w:r>
        <w:rPr>
          <w:rFonts w:hint="eastAsia"/>
          <w:color w:val="0070C0"/>
          <w:sz w:val="24"/>
          <w:szCs w:val="24"/>
        </w:rPr>
        <w:t>ことはできない</w:t>
      </w:r>
      <w:r w:rsidRPr="009562AC">
        <w:rPr>
          <w:rFonts w:hint="eastAsia"/>
          <w:color w:val="0070C0"/>
          <w:sz w:val="24"/>
          <w:szCs w:val="24"/>
        </w:rPr>
        <w:t>。</w:t>
      </w:r>
    </w:p>
    <w:p w14:paraId="440A069E" w14:textId="77777777" w:rsidR="008C25FB" w:rsidRPr="008C25FB" w:rsidRDefault="008C25FB" w:rsidP="000A67EB">
      <w:pPr>
        <w:ind w:left="480" w:hangingChars="200" w:hanging="480"/>
        <w:rPr>
          <w:sz w:val="24"/>
          <w:szCs w:val="24"/>
        </w:rPr>
      </w:pPr>
    </w:p>
    <w:p w14:paraId="3E86574B" w14:textId="42CFBE13" w:rsidR="000A67EB" w:rsidRDefault="000A67EB" w:rsidP="005571C3">
      <w:pPr>
        <w:rPr>
          <w:rFonts w:asciiTheme="minorEastAsia" w:eastAsiaTheme="minorEastAsia" w:hAnsiTheme="minorEastAsia"/>
          <w:sz w:val="24"/>
          <w:szCs w:val="24"/>
        </w:rPr>
      </w:pPr>
    </w:p>
    <w:p w14:paraId="79A55836" w14:textId="431CEBE9" w:rsidR="00FF1630" w:rsidRPr="00A55AA4" w:rsidRDefault="00557505" w:rsidP="00FF1630">
      <w:pPr>
        <w:rPr>
          <w:b/>
          <w:bCs/>
          <w:sz w:val="24"/>
          <w:szCs w:val="24"/>
        </w:rPr>
      </w:pPr>
      <w:r w:rsidRPr="00A55AA4">
        <w:rPr>
          <w:rFonts w:hint="eastAsia"/>
          <w:b/>
          <w:bCs/>
          <w:sz w:val="24"/>
          <w:szCs w:val="24"/>
        </w:rPr>
        <w:t>1</w:t>
      </w:r>
      <w:r w:rsidR="00245DBB">
        <w:rPr>
          <w:b/>
          <w:bCs/>
          <w:sz w:val="24"/>
          <w:szCs w:val="24"/>
        </w:rPr>
        <w:t>7</w:t>
      </w:r>
      <w:r w:rsidRPr="00A55AA4">
        <w:rPr>
          <w:rFonts w:hint="eastAsia"/>
          <w:b/>
          <w:bCs/>
          <w:sz w:val="24"/>
          <w:szCs w:val="24"/>
        </w:rPr>
        <w:t>.</w:t>
      </w:r>
      <w:r w:rsidR="00FF1630" w:rsidRPr="00A55AA4">
        <w:rPr>
          <w:rFonts w:hint="eastAsia"/>
          <w:b/>
          <w:bCs/>
          <w:sz w:val="24"/>
          <w:szCs w:val="24"/>
        </w:rPr>
        <w:t xml:space="preserve">　研究対象者等およびその関係者からの相談等への対応</w:t>
      </w:r>
    </w:p>
    <w:p w14:paraId="573606AD" w14:textId="77777777" w:rsidR="00FF1630" w:rsidRPr="00257CC1" w:rsidRDefault="00FF1630" w:rsidP="00FF1630">
      <w:pPr>
        <w:rPr>
          <w:color w:val="0070C0"/>
          <w:sz w:val="24"/>
          <w:szCs w:val="24"/>
        </w:rPr>
      </w:pPr>
      <w:r w:rsidRPr="00257CC1">
        <w:rPr>
          <w:rFonts w:hint="eastAsia"/>
          <w:color w:val="0070C0"/>
          <w:sz w:val="24"/>
          <w:szCs w:val="24"/>
        </w:rPr>
        <w:t>（具体的に記載してください。）</w:t>
      </w:r>
    </w:p>
    <w:p w14:paraId="4EAB0CD0" w14:textId="77777777" w:rsidR="00FF1630" w:rsidRPr="00257CC1" w:rsidRDefault="00FF1630" w:rsidP="00FF1630">
      <w:pPr>
        <w:ind w:firstLineChars="100" w:firstLine="240"/>
        <w:rPr>
          <w:sz w:val="24"/>
          <w:szCs w:val="24"/>
        </w:rPr>
      </w:pPr>
    </w:p>
    <w:p w14:paraId="13176BF8" w14:textId="479329DA" w:rsidR="00FF1630" w:rsidRPr="00A55AA4" w:rsidRDefault="00557505" w:rsidP="00FF1630">
      <w:pPr>
        <w:rPr>
          <w:b/>
          <w:bCs/>
          <w:sz w:val="24"/>
          <w:szCs w:val="24"/>
        </w:rPr>
      </w:pPr>
      <w:r w:rsidRPr="00A55AA4">
        <w:rPr>
          <w:rFonts w:hint="eastAsia"/>
          <w:b/>
          <w:bCs/>
          <w:sz w:val="24"/>
          <w:szCs w:val="24"/>
        </w:rPr>
        <w:t>1</w:t>
      </w:r>
      <w:r w:rsidR="00245DBB">
        <w:rPr>
          <w:b/>
          <w:bCs/>
          <w:sz w:val="24"/>
          <w:szCs w:val="24"/>
        </w:rPr>
        <w:t>8</w:t>
      </w:r>
      <w:r w:rsidRPr="00A55AA4">
        <w:rPr>
          <w:rFonts w:hint="eastAsia"/>
          <w:b/>
          <w:bCs/>
          <w:sz w:val="24"/>
          <w:szCs w:val="24"/>
        </w:rPr>
        <w:t>.</w:t>
      </w:r>
      <w:r w:rsidR="00FF1630" w:rsidRPr="00A55AA4">
        <w:rPr>
          <w:rFonts w:hint="eastAsia"/>
          <w:b/>
          <w:bCs/>
          <w:sz w:val="24"/>
          <w:szCs w:val="24"/>
        </w:rPr>
        <w:t xml:space="preserve">　備考</w:t>
      </w:r>
    </w:p>
    <w:p w14:paraId="0495CBDC" w14:textId="77777777" w:rsidR="00FF1630" w:rsidRPr="00257CC1" w:rsidRDefault="00FF1630" w:rsidP="00FF1630">
      <w:pPr>
        <w:ind w:firstLineChars="100" w:firstLine="240"/>
        <w:rPr>
          <w:sz w:val="24"/>
          <w:szCs w:val="24"/>
        </w:rPr>
      </w:pPr>
    </w:p>
    <w:p w14:paraId="3D6A06AA" w14:textId="251BB4C9" w:rsidR="00D87951" w:rsidRDefault="00245DBB" w:rsidP="006C2A76">
      <w:pPr>
        <w:rPr>
          <w:b/>
          <w:bCs/>
          <w:sz w:val="24"/>
          <w:szCs w:val="24"/>
        </w:rPr>
      </w:pPr>
      <w:r>
        <w:rPr>
          <w:b/>
          <w:bCs/>
          <w:sz w:val="24"/>
          <w:szCs w:val="24"/>
        </w:rPr>
        <w:t>19</w:t>
      </w:r>
      <w:r w:rsidR="00557505" w:rsidRPr="00A55AA4">
        <w:rPr>
          <w:rFonts w:hint="eastAsia"/>
          <w:b/>
          <w:bCs/>
          <w:sz w:val="24"/>
          <w:szCs w:val="24"/>
        </w:rPr>
        <w:t>.</w:t>
      </w:r>
      <w:r w:rsidR="00FF1630" w:rsidRPr="00A55AA4">
        <w:rPr>
          <w:rFonts w:hint="eastAsia"/>
          <w:b/>
          <w:bCs/>
          <w:sz w:val="24"/>
          <w:szCs w:val="24"/>
        </w:rPr>
        <w:t xml:space="preserve">　</w:t>
      </w:r>
      <w:r w:rsidR="006C2A76">
        <w:rPr>
          <w:rFonts w:hint="eastAsia"/>
          <w:b/>
          <w:bCs/>
          <w:sz w:val="24"/>
          <w:szCs w:val="24"/>
        </w:rPr>
        <w:t>参考文献</w:t>
      </w:r>
    </w:p>
    <w:p w14:paraId="32F35212" w14:textId="3BA04838" w:rsidR="00F202E8" w:rsidRDefault="00F202E8" w:rsidP="006C2A76">
      <w:pPr>
        <w:rPr>
          <w:b/>
          <w:bCs/>
          <w:sz w:val="24"/>
          <w:szCs w:val="24"/>
        </w:rPr>
      </w:pPr>
    </w:p>
    <w:p w14:paraId="0EFF515B" w14:textId="261B16B4" w:rsidR="00F202E8" w:rsidRDefault="00F202E8" w:rsidP="006C2A76">
      <w:pPr>
        <w:rPr>
          <w:b/>
          <w:bCs/>
          <w:sz w:val="24"/>
          <w:szCs w:val="24"/>
        </w:rPr>
      </w:pPr>
      <w:r>
        <w:rPr>
          <w:rFonts w:hint="eastAsia"/>
          <w:b/>
          <w:bCs/>
          <w:sz w:val="24"/>
          <w:szCs w:val="24"/>
        </w:rPr>
        <w:t>20</w:t>
      </w:r>
      <w:r w:rsidRPr="00A55AA4">
        <w:rPr>
          <w:rFonts w:hint="eastAsia"/>
          <w:b/>
          <w:bCs/>
          <w:sz w:val="24"/>
          <w:szCs w:val="24"/>
        </w:rPr>
        <w:t xml:space="preserve">.　</w:t>
      </w:r>
      <w:r>
        <w:rPr>
          <w:rFonts w:hint="eastAsia"/>
          <w:b/>
          <w:bCs/>
          <w:sz w:val="24"/>
          <w:szCs w:val="24"/>
        </w:rPr>
        <w:t>改訂履歴</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55"/>
        <w:gridCol w:w="5215"/>
      </w:tblGrid>
      <w:tr w:rsidR="000F72B9" w:rsidRPr="00D744DB" w14:paraId="72486733" w14:textId="77777777" w:rsidTr="000F72B9">
        <w:tc>
          <w:tcPr>
            <w:tcW w:w="959" w:type="dxa"/>
          </w:tcPr>
          <w:p w14:paraId="67FE8853" w14:textId="77777777" w:rsidR="000F72B9" w:rsidRPr="00D744DB" w:rsidRDefault="000F72B9" w:rsidP="00E654B5">
            <w:pPr>
              <w:jc w:val="center"/>
            </w:pPr>
            <w:bookmarkStart w:id="2" w:name="_Hlk161901700"/>
            <w:r w:rsidRPr="00D744DB">
              <w:rPr>
                <w:rFonts w:hint="eastAsia"/>
              </w:rPr>
              <w:t>版数</w:t>
            </w:r>
          </w:p>
        </w:tc>
        <w:tc>
          <w:tcPr>
            <w:tcW w:w="2155" w:type="dxa"/>
          </w:tcPr>
          <w:p w14:paraId="2AC0B883" w14:textId="77777777" w:rsidR="000F72B9" w:rsidRPr="00D744DB" w:rsidRDefault="000F72B9" w:rsidP="00E654B5">
            <w:pPr>
              <w:jc w:val="center"/>
            </w:pPr>
            <w:r w:rsidRPr="00D744DB">
              <w:rPr>
                <w:rFonts w:hint="eastAsia"/>
              </w:rPr>
              <w:t>作成日</w:t>
            </w:r>
          </w:p>
        </w:tc>
        <w:tc>
          <w:tcPr>
            <w:tcW w:w="5215" w:type="dxa"/>
          </w:tcPr>
          <w:p w14:paraId="66F8CFCA" w14:textId="77777777" w:rsidR="000F72B9" w:rsidRPr="00D744DB" w:rsidRDefault="000F72B9" w:rsidP="00E654B5">
            <w:pPr>
              <w:jc w:val="center"/>
            </w:pPr>
            <w:r w:rsidRPr="00D744DB">
              <w:rPr>
                <w:rFonts w:hint="eastAsia"/>
              </w:rPr>
              <w:t>改訂理由</w:t>
            </w:r>
          </w:p>
        </w:tc>
      </w:tr>
      <w:tr w:rsidR="000F72B9" w:rsidRPr="00D744DB" w14:paraId="58E1BDFB" w14:textId="77777777" w:rsidTr="000F72B9">
        <w:tc>
          <w:tcPr>
            <w:tcW w:w="959" w:type="dxa"/>
          </w:tcPr>
          <w:p w14:paraId="5EAC022B" w14:textId="50D01D90" w:rsidR="000F72B9" w:rsidRPr="00D744DB" w:rsidRDefault="000F72B9" w:rsidP="00E654B5">
            <w:r>
              <w:rPr>
                <w:rFonts w:hint="eastAsia"/>
              </w:rPr>
              <w:t>1</w:t>
            </w:r>
            <w:r>
              <w:t>.0</w:t>
            </w:r>
          </w:p>
        </w:tc>
        <w:tc>
          <w:tcPr>
            <w:tcW w:w="2155" w:type="dxa"/>
          </w:tcPr>
          <w:p w14:paraId="07DC022B" w14:textId="77777777" w:rsidR="000F72B9" w:rsidRPr="00D744DB" w:rsidRDefault="000F72B9" w:rsidP="00E654B5"/>
        </w:tc>
        <w:tc>
          <w:tcPr>
            <w:tcW w:w="5215" w:type="dxa"/>
          </w:tcPr>
          <w:p w14:paraId="5E8CC155" w14:textId="77777777" w:rsidR="000F72B9" w:rsidRPr="00D744DB" w:rsidRDefault="000F72B9" w:rsidP="00E654B5">
            <w:r>
              <w:rPr>
                <w:rFonts w:hint="eastAsia"/>
              </w:rPr>
              <w:t>初版作成</w:t>
            </w:r>
          </w:p>
        </w:tc>
      </w:tr>
      <w:tr w:rsidR="000F72B9" w:rsidRPr="00D744DB" w14:paraId="0417247B" w14:textId="77777777" w:rsidTr="000F72B9">
        <w:tc>
          <w:tcPr>
            <w:tcW w:w="959" w:type="dxa"/>
          </w:tcPr>
          <w:p w14:paraId="674239CC" w14:textId="77777777" w:rsidR="000F72B9" w:rsidRPr="00D744DB" w:rsidRDefault="000F72B9" w:rsidP="00E654B5"/>
        </w:tc>
        <w:tc>
          <w:tcPr>
            <w:tcW w:w="2155" w:type="dxa"/>
          </w:tcPr>
          <w:p w14:paraId="72B02B5C" w14:textId="77777777" w:rsidR="000F72B9" w:rsidRPr="00D744DB" w:rsidRDefault="000F72B9" w:rsidP="00E654B5"/>
        </w:tc>
        <w:tc>
          <w:tcPr>
            <w:tcW w:w="5215" w:type="dxa"/>
          </w:tcPr>
          <w:p w14:paraId="1EFA518C" w14:textId="77777777" w:rsidR="000F72B9" w:rsidRPr="00D744DB" w:rsidRDefault="000F72B9" w:rsidP="00E654B5"/>
        </w:tc>
      </w:tr>
    </w:tbl>
    <w:p w14:paraId="381FBA31" w14:textId="4B9110EB" w:rsidR="00B17628" w:rsidRDefault="00F202E8" w:rsidP="00F202E8">
      <w:pPr>
        <w:ind w:firstLineChars="100" w:firstLine="240"/>
        <w:rPr>
          <w:color w:val="0070C0"/>
          <w:sz w:val="24"/>
          <w:szCs w:val="24"/>
        </w:rPr>
      </w:pPr>
      <w:bookmarkStart w:id="3" w:name="_Hlk161901712"/>
      <w:bookmarkEnd w:id="2"/>
      <w:r>
        <w:rPr>
          <w:rFonts w:hint="eastAsia"/>
          <w:color w:val="0070C0"/>
          <w:sz w:val="24"/>
          <w:szCs w:val="24"/>
        </w:rPr>
        <w:t>版番号について、小数点以下１位までの数字で表現し、初回のCRB申請（本申請）時点の版数を「1.0」とする。CRB審査時に指摘等があり、改訂が必要な場合</w:t>
      </w:r>
      <w:r w:rsidR="000F72B9">
        <w:rPr>
          <w:rFonts w:hint="eastAsia"/>
          <w:color w:val="0070C0"/>
          <w:sz w:val="24"/>
          <w:szCs w:val="24"/>
        </w:rPr>
        <w:t>は、</w:t>
      </w:r>
      <w:r w:rsidR="000F72B9">
        <w:rPr>
          <w:rFonts w:hint="eastAsia"/>
          <w:color w:val="0070C0"/>
          <w:sz w:val="24"/>
          <w:szCs w:val="24"/>
        </w:rPr>
        <w:t>0.1単位（</w:t>
      </w:r>
      <w:r w:rsidR="000F72B9">
        <w:rPr>
          <w:rFonts w:hint="eastAsia"/>
          <w:color w:val="0070C0"/>
          <w:sz w:val="24"/>
          <w:szCs w:val="24"/>
        </w:rPr>
        <w:t>1</w:t>
      </w:r>
      <w:r w:rsidR="000F72B9">
        <w:rPr>
          <w:color w:val="0070C0"/>
          <w:sz w:val="24"/>
          <w:szCs w:val="24"/>
        </w:rPr>
        <w:t>.1</w:t>
      </w:r>
      <w:r w:rsidR="000F72B9">
        <w:rPr>
          <w:rFonts w:hint="eastAsia"/>
          <w:color w:val="0070C0"/>
          <w:sz w:val="24"/>
          <w:szCs w:val="24"/>
        </w:rPr>
        <w:t>版、</w:t>
      </w:r>
      <w:r w:rsidR="000F72B9">
        <w:rPr>
          <w:rFonts w:hint="eastAsia"/>
          <w:color w:val="0070C0"/>
          <w:sz w:val="24"/>
          <w:szCs w:val="24"/>
        </w:rPr>
        <w:t>1</w:t>
      </w:r>
      <w:r w:rsidR="000F72B9">
        <w:rPr>
          <w:color w:val="0070C0"/>
          <w:sz w:val="24"/>
          <w:szCs w:val="24"/>
        </w:rPr>
        <w:t>.2</w:t>
      </w:r>
      <w:r w:rsidR="000F72B9">
        <w:rPr>
          <w:rFonts w:hint="eastAsia"/>
          <w:color w:val="0070C0"/>
          <w:sz w:val="24"/>
          <w:szCs w:val="24"/>
        </w:rPr>
        <w:t>版…）で</w:t>
      </w:r>
      <w:r w:rsidR="000F72B9">
        <w:rPr>
          <w:rFonts w:hint="eastAsia"/>
          <w:color w:val="0070C0"/>
          <w:sz w:val="24"/>
          <w:szCs w:val="24"/>
        </w:rPr>
        <w:t>繰り上げること。</w:t>
      </w:r>
    </w:p>
    <w:p w14:paraId="1BDDCBE8" w14:textId="60688DDE" w:rsidR="00F202E8" w:rsidRDefault="00B17628" w:rsidP="00F202E8">
      <w:pPr>
        <w:ind w:firstLineChars="100" w:firstLine="240"/>
        <w:rPr>
          <w:color w:val="0070C0"/>
          <w:sz w:val="24"/>
          <w:szCs w:val="24"/>
        </w:rPr>
      </w:pPr>
      <w:r>
        <w:rPr>
          <w:rFonts w:hint="eastAsia"/>
          <w:color w:val="0070C0"/>
          <w:sz w:val="24"/>
          <w:szCs w:val="24"/>
        </w:rPr>
        <w:t>初回CRB承認後の計画変更申請においては、変更内容が軽微である場合は0.1単位（X</w:t>
      </w:r>
      <w:r>
        <w:rPr>
          <w:color w:val="0070C0"/>
          <w:sz w:val="24"/>
          <w:szCs w:val="24"/>
        </w:rPr>
        <w:t>.1</w:t>
      </w:r>
      <w:r>
        <w:rPr>
          <w:rFonts w:hint="eastAsia"/>
          <w:color w:val="0070C0"/>
          <w:sz w:val="24"/>
          <w:szCs w:val="24"/>
        </w:rPr>
        <w:t>版、X</w:t>
      </w:r>
      <w:r>
        <w:rPr>
          <w:color w:val="0070C0"/>
          <w:sz w:val="24"/>
          <w:szCs w:val="24"/>
        </w:rPr>
        <w:t>.2</w:t>
      </w:r>
      <w:r>
        <w:rPr>
          <w:rFonts w:hint="eastAsia"/>
          <w:color w:val="0070C0"/>
          <w:sz w:val="24"/>
          <w:szCs w:val="24"/>
        </w:rPr>
        <w:t>版…）で、</w:t>
      </w:r>
      <w:r w:rsidR="00F202E8">
        <w:rPr>
          <w:rFonts w:hint="eastAsia"/>
          <w:color w:val="0070C0"/>
          <w:sz w:val="24"/>
          <w:szCs w:val="24"/>
        </w:rPr>
        <w:t>大幅な修正が必要な場合は1.0単位（2.0版、3.0版…）で繰り上げること。</w:t>
      </w:r>
      <w:r w:rsidR="000F72B9">
        <w:rPr>
          <w:rFonts w:hint="eastAsia"/>
          <w:color w:val="0070C0"/>
          <w:sz w:val="24"/>
          <w:szCs w:val="24"/>
        </w:rPr>
        <w:t>なお、研究デザインの変更、介入内容の変更、使用する医薬品等の変更、選択除外基準の変更等を伴う場合は大幅な修正とみなす。</w:t>
      </w:r>
    </w:p>
    <w:p w14:paraId="7FC99F30" w14:textId="43AF9161" w:rsidR="00273BF0" w:rsidRDefault="00273BF0" w:rsidP="00F202E8">
      <w:pPr>
        <w:ind w:firstLineChars="100" w:firstLine="240"/>
        <w:rPr>
          <w:color w:val="0070C0"/>
          <w:sz w:val="24"/>
          <w:szCs w:val="24"/>
        </w:rPr>
      </w:pPr>
      <w:r>
        <w:rPr>
          <w:rFonts w:hint="eastAsia"/>
          <w:color w:val="0070C0"/>
          <w:sz w:val="24"/>
          <w:szCs w:val="24"/>
        </w:rPr>
        <w:t>また、説明文書についても併せて修正する場合は、説明文書の版番号も研究計画書と同じ番号に更新すること。</w:t>
      </w:r>
    </w:p>
    <w:p w14:paraId="02B75E09" w14:textId="1FFF9C52" w:rsidR="00F202E8" w:rsidRPr="00F202E8" w:rsidRDefault="00F202E8" w:rsidP="00F202E8">
      <w:pPr>
        <w:ind w:firstLineChars="100" w:firstLine="240"/>
        <w:rPr>
          <w:color w:val="0070C0"/>
          <w:sz w:val="24"/>
          <w:szCs w:val="24"/>
        </w:rPr>
      </w:pPr>
      <w:r>
        <w:rPr>
          <w:rFonts w:hint="eastAsia"/>
          <w:color w:val="0070C0"/>
          <w:sz w:val="24"/>
          <w:szCs w:val="24"/>
        </w:rPr>
        <w:t>改訂に際しては、CRBの承認を受けること。</w:t>
      </w:r>
      <w:bookmarkEnd w:id="3"/>
    </w:p>
    <w:sectPr w:rsidR="00F202E8" w:rsidRPr="00F202E8" w:rsidSect="00615A16">
      <w:footerReference w:type="default" r:id="rId11"/>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2473" w14:textId="77777777" w:rsidR="002A7EB2" w:rsidRDefault="002A7EB2" w:rsidP="0087488F">
      <w:r>
        <w:separator/>
      </w:r>
    </w:p>
  </w:endnote>
  <w:endnote w:type="continuationSeparator" w:id="0">
    <w:p w14:paraId="561625F0" w14:textId="77777777" w:rsidR="002A7EB2" w:rsidRDefault="002A7EB2" w:rsidP="0087488F">
      <w:r>
        <w:continuationSeparator/>
      </w:r>
    </w:p>
  </w:endnote>
  <w:endnote w:type="continuationNotice" w:id="1">
    <w:p w14:paraId="46477AEE" w14:textId="77777777" w:rsidR="002A7EB2" w:rsidRDefault="002A7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小塚ゴシック Pro R">
    <w:altName w:val="游ゴシック"/>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PC명조">
    <w:altName w:val="HGPｺﾞｼｯｸE"/>
    <w:charset w:val="4F"/>
    <w:family w:val="auto"/>
    <w:pitch w:val="variable"/>
    <w:sig w:usb0="00000001" w:usb1="00000000" w:usb2="01002406" w:usb3="00000000" w:csb0="00080000" w:csb1="00000000"/>
  </w:font>
  <w:font w:name="MS-Gothic">
    <w:altName w:val="HGPｺﾞｼｯｸE"/>
    <w:panose1 w:val="00000000000000000000"/>
    <w:charset w:val="80"/>
    <w:family w:val="auto"/>
    <w:notTrueType/>
    <w:pitch w:val="default"/>
    <w:sig w:usb0="00000001" w:usb1="080F0000" w:usb2="00000010" w:usb3="00000000" w:csb0="00060000" w:csb1="00000000"/>
  </w:font>
  <w:font w:name="HGPGothicE">
    <w:altName w:val="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13648"/>
      <w:docPartObj>
        <w:docPartGallery w:val="Page Numbers (Bottom of Page)"/>
        <w:docPartUnique/>
      </w:docPartObj>
    </w:sdtPr>
    <w:sdtEndPr/>
    <w:sdtContent>
      <w:p w14:paraId="65955B9B" w14:textId="3EA48E73" w:rsidR="00351E16" w:rsidRDefault="00351E16">
        <w:pPr>
          <w:pStyle w:val="a7"/>
          <w:jc w:val="center"/>
        </w:pPr>
        <w:r>
          <w:fldChar w:fldCharType="begin"/>
        </w:r>
        <w:r>
          <w:instrText>PAGE   \* MERGEFORMAT</w:instrText>
        </w:r>
        <w:r>
          <w:fldChar w:fldCharType="separate"/>
        </w:r>
        <w:r>
          <w:rPr>
            <w:lang w:val="ja-JP"/>
          </w:rPr>
          <w:t>2</w:t>
        </w:r>
        <w:r>
          <w:fldChar w:fldCharType="end"/>
        </w:r>
      </w:p>
    </w:sdtContent>
  </w:sdt>
  <w:p w14:paraId="6B6409FA" w14:textId="77777777" w:rsidR="002C598F" w:rsidRDefault="002C59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2A5D" w14:textId="77777777" w:rsidR="002A7EB2" w:rsidRDefault="002A7EB2" w:rsidP="0087488F">
      <w:r>
        <w:separator/>
      </w:r>
    </w:p>
  </w:footnote>
  <w:footnote w:type="continuationSeparator" w:id="0">
    <w:p w14:paraId="028EBA3F" w14:textId="77777777" w:rsidR="002A7EB2" w:rsidRDefault="002A7EB2" w:rsidP="0087488F">
      <w:r>
        <w:continuationSeparator/>
      </w:r>
    </w:p>
  </w:footnote>
  <w:footnote w:type="continuationNotice" w:id="1">
    <w:p w14:paraId="643E8FAE" w14:textId="77777777" w:rsidR="002A7EB2" w:rsidRDefault="002A7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859"/>
    <w:multiLevelType w:val="hybridMultilevel"/>
    <w:tmpl w:val="A8D69744"/>
    <w:lvl w:ilvl="0" w:tplc="18EC8644">
      <w:start w:val="1"/>
      <w:numFmt w:val="bullet"/>
      <w:lvlText w:val="・"/>
      <w:lvlJc w:val="left"/>
      <w:pPr>
        <w:ind w:left="900" w:hanging="420"/>
      </w:pPr>
      <w:rPr>
        <w:rFonts w:ascii="小塚ゴシック Pro R" w:eastAsia="小塚ゴシック Pro R" w:hAnsi="小塚ゴシック Pro R" w:cs="Adobe Heiti Std R" w:hint="eastAsia"/>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BDE5607"/>
    <w:multiLevelType w:val="hybridMultilevel"/>
    <w:tmpl w:val="DBA4B18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5D22D2"/>
    <w:multiLevelType w:val="hybridMultilevel"/>
    <w:tmpl w:val="35A68208"/>
    <w:lvl w:ilvl="0" w:tplc="FC30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DC4CFC"/>
    <w:multiLevelType w:val="hybridMultilevel"/>
    <w:tmpl w:val="1D3284C6"/>
    <w:lvl w:ilvl="0" w:tplc="F38843A2">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433640"/>
    <w:multiLevelType w:val="hybridMultilevel"/>
    <w:tmpl w:val="1F6A73EC"/>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634" w:hanging="420"/>
      </w:pPr>
    </w:lvl>
    <w:lvl w:ilvl="2" w:tplc="FFFFFFFF" w:tentative="1">
      <w:start w:val="1"/>
      <w:numFmt w:val="decimalEnclosedCircle"/>
      <w:lvlText w:val="%3"/>
      <w:lvlJc w:val="left"/>
      <w:pPr>
        <w:ind w:left="1054" w:hanging="420"/>
      </w:pPr>
    </w:lvl>
    <w:lvl w:ilvl="3" w:tplc="FFFFFFFF" w:tentative="1">
      <w:start w:val="1"/>
      <w:numFmt w:val="decimal"/>
      <w:lvlText w:val="%4."/>
      <w:lvlJc w:val="left"/>
      <w:pPr>
        <w:ind w:left="1474" w:hanging="420"/>
      </w:pPr>
    </w:lvl>
    <w:lvl w:ilvl="4" w:tplc="FFFFFFFF" w:tentative="1">
      <w:start w:val="1"/>
      <w:numFmt w:val="aiueoFullWidth"/>
      <w:lvlText w:val="(%5)"/>
      <w:lvlJc w:val="left"/>
      <w:pPr>
        <w:ind w:left="1894" w:hanging="420"/>
      </w:pPr>
    </w:lvl>
    <w:lvl w:ilvl="5" w:tplc="FFFFFFFF" w:tentative="1">
      <w:start w:val="1"/>
      <w:numFmt w:val="decimalEnclosedCircle"/>
      <w:lvlText w:val="%6"/>
      <w:lvlJc w:val="left"/>
      <w:pPr>
        <w:ind w:left="2314" w:hanging="420"/>
      </w:pPr>
    </w:lvl>
    <w:lvl w:ilvl="6" w:tplc="FFFFFFFF" w:tentative="1">
      <w:start w:val="1"/>
      <w:numFmt w:val="decimal"/>
      <w:lvlText w:val="%7."/>
      <w:lvlJc w:val="left"/>
      <w:pPr>
        <w:ind w:left="2734" w:hanging="420"/>
      </w:pPr>
    </w:lvl>
    <w:lvl w:ilvl="7" w:tplc="FFFFFFFF" w:tentative="1">
      <w:start w:val="1"/>
      <w:numFmt w:val="aiueoFullWidth"/>
      <w:lvlText w:val="(%8)"/>
      <w:lvlJc w:val="left"/>
      <w:pPr>
        <w:ind w:left="3154" w:hanging="420"/>
      </w:pPr>
    </w:lvl>
    <w:lvl w:ilvl="8" w:tplc="FFFFFFFF" w:tentative="1">
      <w:start w:val="1"/>
      <w:numFmt w:val="decimalEnclosedCircle"/>
      <w:lvlText w:val="%9"/>
      <w:lvlJc w:val="left"/>
      <w:pPr>
        <w:ind w:left="3574" w:hanging="420"/>
      </w:pPr>
    </w:lvl>
  </w:abstractNum>
  <w:abstractNum w:abstractNumId="5" w15:restartNumberingAfterBreak="0">
    <w:nsid w:val="40F83C98"/>
    <w:multiLevelType w:val="hybridMultilevel"/>
    <w:tmpl w:val="18D4F020"/>
    <w:lvl w:ilvl="0" w:tplc="B51A44E2">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7112C86"/>
    <w:multiLevelType w:val="hybridMultilevel"/>
    <w:tmpl w:val="82D808B4"/>
    <w:lvl w:ilvl="0" w:tplc="B1604792">
      <w:numFmt w:val="bullet"/>
      <w:lvlText w:val="・"/>
      <w:lvlJc w:val="left"/>
      <w:pPr>
        <w:ind w:left="420" w:hanging="42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DA40E1"/>
    <w:multiLevelType w:val="hybridMultilevel"/>
    <w:tmpl w:val="D2160E80"/>
    <w:lvl w:ilvl="0" w:tplc="278CA76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E6F4624"/>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9" w15:restartNumberingAfterBreak="0">
    <w:nsid w:val="72B71EF8"/>
    <w:multiLevelType w:val="hybridMultilevel"/>
    <w:tmpl w:val="8EE8CEA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7D2C20"/>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11" w15:restartNumberingAfterBreak="0">
    <w:nsid w:val="762717AF"/>
    <w:multiLevelType w:val="hybridMultilevel"/>
    <w:tmpl w:val="45FAFB58"/>
    <w:lvl w:ilvl="0" w:tplc="94A899DE">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2" w15:restartNumberingAfterBreak="0">
    <w:nsid w:val="78CE37AC"/>
    <w:multiLevelType w:val="hybridMultilevel"/>
    <w:tmpl w:val="F912E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3"/>
  </w:num>
  <w:num w:numId="4">
    <w:abstractNumId w:val="2"/>
  </w:num>
  <w:num w:numId="5">
    <w:abstractNumId w:val="5"/>
  </w:num>
  <w:num w:numId="6">
    <w:abstractNumId w:val="8"/>
  </w:num>
  <w:num w:numId="7">
    <w:abstractNumId w:val="1"/>
  </w:num>
  <w:num w:numId="8">
    <w:abstractNumId w:val="10"/>
  </w:num>
  <w:num w:numId="9">
    <w:abstractNumId w:val="0"/>
  </w:num>
  <w:num w:numId="10">
    <w:abstractNumId w:val="4"/>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04"/>
    <w:rsid w:val="00003DE2"/>
    <w:rsid w:val="00004F1B"/>
    <w:rsid w:val="000105A5"/>
    <w:rsid w:val="00010D84"/>
    <w:rsid w:val="00013B07"/>
    <w:rsid w:val="00015A75"/>
    <w:rsid w:val="0001672B"/>
    <w:rsid w:val="00020825"/>
    <w:rsid w:val="00020BCF"/>
    <w:rsid w:val="00022224"/>
    <w:rsid w:val="000253D4"/>
    <w:rsid w:val="0003080E"/>
    <w:rsid w:val="000328E0"/>
    <w:rsid w:val="00035423"/>
    <w:rsid w:val="00035A02"/>
    <w:rsid w:val="00037C3A"/>
    <w:rsid w:val="000429C5"/>
    <w:rsid w:val="000442DF"/>
    <w:rsid w:val="00044B66"/>
    <w:rsid w:val="00047A84"/>
    <w:rsid w:val="00047C41"/>
    <w:rsid w:val="00047D43"/>
    <w:rsid w:val="00047E36"/>
    <w:rsid w:val="00052DF9"/>
    <w:rsid w:val="0005392C"/>
    <w:rsid w:val="00053F9C"/>
    <w:rsid w:val="00056340"/>
    <w:rsid w:val="00062D75"/>
    <w:rsid w:val="00063BAE"/>
    <w:rsid w:val="0006479F"/>
    <w:rsid w:val="00064A55"/>
    <w:rsid w:val="00064D28"/>
    <w:rsid w:val="000678E4"/>
    <w:rsid w:val="00067B5D"/>
    <w:rsid w:val="00071E9D"/>
    <w:rsid w:val="0007465C"/>
    <w:rsid w:val="00074947"/>
    <w:rsid w:val="00075658"/>
    <w:rsid w:val="00077643"/>
    <w:rsid w:val="00082A33"/>
    <w:rsid w:val="00083AE4"/>
    <w:rsid w:val="00083BEF"/>
    <w:rsid w:val="000845FD"/>
    <w:rsid w:val="00084787"/>
    <w:rsid w:val="00085D89"/>
    <w:rsid w:val="00090FD2"/>
    <w:rsid w:val="00092AC0"/>
    <w:rsid w:val="00093AA5"/>
    <w:rsid w:val="00093B56"/>
    <w:rsid w:val="00094577"/>
    <w:rsid w:val="000A07F8"/>
    <w:rsid w:val="000A2AAA"/>
    <w:rsid w:val="000A5EF2"/>
    <w:rsid w:val="000A67EB"/>
    <w:rsid w:val="000A720B"/>
    <w:rsid w:val="000B0A71"/>
    <w:rsid w:val="000B2C69"/>
    <w:rsid w:val="000B34CA"/>
    <w:rsid w:val="000B4D8E"/>
    <w:rsid w:val="000B5B00"/>
    <w:rsid w:val="000B69A0"/>
    <w:rsid w:val="000B7749"/>
    <w:rsid w:val="000C2915"/>
    <w:rsid w:val="000C2F81"/>
    <w:rsid w:val="000C3BA2"/>
    <w:rsid w:val="000C5AB0"/>
    <w:rsid w:val="000C5FEC"/>
    <w:rsid w:val="000C67D2"/>
    <w:rsid w:val="000C7F5F"/>
    <w:rsid w:val="000D241B"/>
    <w:rsid w:val="000D27B5"/>
    <w:rsid w:val="000D5202"/>
    <w:rsid w:val="000D658F"/>
    <w:rsid w:val="000E16E3"/>
    <w:rsid w:val="000E1E53"/>
    <w:rsid w:val="000E2247"/>
    <w:rsid w:val="000E3398"/>
    <w:rsid w:val="000E43C3"/>
    <w:rsid w:val="000E51FE"/>
    <w:rsid w:val="000E5223"/>
    <w:rsid w:val="000E6275"/>
    <w:rsid w:val="000F1C04"/>
    <w:rsid w:val="000F259A"/>
    <w:rsid w:val="000F3BA8"/>
    <w:rsid w:val="000F72B9"/>
    <w:rsid w:val="00101EBB"/>
    <w:rsid w:val="0010263D"/>
    <w:rsid w:val="00104EA9"/>
    <w:rsid w:val="00113550"/>
    <w:rsid w:val="00117735"/>
    <w:rsid w:val="00121806"/>
    <w:rsid w:val="001223D9"/>
    <w:rsid w:val="00123361"/>
    <w:rsid w:val="00124C58"/>
    <w:rsid w:val="00126759"/>
    <w:rsid w:val="0013306C"/>
    <w:rsid w:val="00136370"/>
    <w:rsid w:val="00142BD0"/>
    <w:rsid w:val="001449AD"/>
    <w:rsid w:val="00150E6E"/>
    <w:rsid w:val="001552F6"/>
    <w:rsid w:val="001558F9"/>
    <w:rsid w:val="0015749A"/>
    <w:rsid w:val="00160818"/>
    <w:rsid w:val="00161F4B"/>
    <w:rsid w:val="0016653C"/>
    <w:rsid w:val="00166DC5"/>
    <w:rsid w:val="00166FFF"/>
    <w:rsid w:val="00176C32"/>
    <w:rsid w:val="00177BEE"/>
    <w:rsid w:val="00177E62"/>
    <w:rsid w:val="00177F8C"/>
    <w:rsid w:val="001800B9"/>
    <w:rsid w:val="00182DC8"/>
    <w:rsid w:val="001830E9"/>
    <w:rsid w:val="001844C9"/>
    <w:rsid w:val="001A1DD8"/>
    <w:rsid w:val="001A2EE1"/>
    <w:rsid w:val="001A366D"/>
    <w:rsid w:val="001A466A"/>
    <w:rsid w:val="001A48C0"/>
    <w:rsid w:val="001A5B7D"/>
    <w:rsid w:val="001A6418"/>
    <w:rsid w:val="001A70E3"/>
    <w:rsid w:val="001B02D2"/>
    <w:rsid w:val="001B3067"/>
    <w:rsid w:val="001B5C7B"/>
    <w:rsid w:val="001B732E"/>
    <w:rsid w:val="001B74A5"/>
    <w:rsid w:val="001C07F4"/>
    <w:rsid w:val="001C17CA"/>
    <w:rsid w:val="001C2333"/>
    <w:rsid w:val="001C5F2E"/>
    <w:rsid w:val="001C69FC"/>
    <w:rsid w:val="001D32A3"/>
    <w:rsid w:val="001D3CE5"/>
    <w:rsid w:val="001D5DB7"/>
    <w:rsid w:val="001D739C"/>
    <w:rsid w:val="001E0C9A"/>
    <w:rsid w:val="001E41C6"/>
    <w:rsid w:val="001F7973"/>
    <w:rsid w:val="001F7E02"/>
    <w:rsid w:val="00201778"/>
    <w:rsid w:val="0020257D"/>
    <w:rsid w:val="002039C0"/>
    <w:rsid w:val="00205A02"/>
    <w:rsid w:val="00206763"/>
    <w:rsid w:val="002101FB"/>
    <w:rsid w:val="00211C8F"/>
    <w:rsid w:val="0021422D"/>
    <w:rsid w:val="00214B81"/>
    <w:rsid w:val="00216D88"/>
    <w:rsid w:val="0021748F"/>
    <w:rsid w:val="00217750"/>
    <w:rsid w:val="00220BD3"/>
    <w:rsid w:val="00220F9D"/>
    <w:rsid w:val="00222EE1"/>
    <w:rsid w:val="00224195"/>
    <w:rsid w:val="00231A3A"/>
    <w:rsid w:val="0023254D"/>
    <w:rsid w:val="0023359D"/>
    <w:rsid w:val="002335A9"/>
    <w:rsid w:val="00234367"/>
    <w:rsid w:val="00235252"/>
    <w:rsid w:val="00236837"/>
    <w:rsid w:val="00240168"/>
    <w:rsid w:val="00240B4B"/>
    <w:rsid w:val="00240E99"/>
    <w:rsid w:val="00241B6E"/>
    <w:rsid w:val="00242B22"/>
    <w:rsid w:val="002443AC"/>
    <w:rsid w:val="002445B0"/>
    <w:rsid w:val="00245DBB"/>
    <w:rsid w:val="00245F4E"/>
    <w:rsid w:val="002507DB"/>
    <w:rsid w:val="0025183F"/>
    <w:rsid w:val="0025387C"/>
    <w:rsid w:val="00254F13"/>
    <w:rsid w:val="002559F8"/>
    <w:rsid w:val="00261BBB"/>
    <w:rsid w:val="00264518"/>
    <w:rsid w:val="00266B3B"/>
    <w:rsid w:val="00266C8B"/>
    <w:rsid w:val="002676B8"/>
    <w:rsid w:val="00270A7A"/>
    <w:rsid w:val="00273BF0"/>
    <w:rsid w:val="00274555"/>
    <w:rsid w:val="00274F1F"/>
    <w:rsid w:val="00277D4D"/>
    <w:rsid w:val="00280967"/>
    <w:rsid w:val="00282040"/>
    <w:rsid w:val="00282C34"/>
    <w:rsid w:val="00285C5C"/>
    <w:rsid w:val="002861E4"/>
    <w:rsid w:val="00286F54"/>
    <w:rsid w:val="00290B2E"/>
    <w:rsid w:val="0029137B"/>
    <w:rsid w:val="00294A11"/>
    <w:rsid w:val="00297F03"/>
    <w:rsid w:val="002A0EB0"/>
    <w:rsid w:val="002A2FFE"/>
    <w:rsid w:val="002A48DF"/>
    <w:rsid w:val="002A66FD"/>
    <w:rsid w:val="002A7EB2"/>
    <w:rsid w:val="002B1741"/>
    <w:rsid w:val="002B31B4"/>
    <w:rsid w:val="002B52EE"/>
    <w:rsid w:val="002B576D"/>
    <w:rsid w:val="002C287E"/>
    <w:rsid w:val="002C52FD"/>
    <w:rsid w:val="002C58C9"/>
    <w:rsid w:val="002C598F"/>
    <w:rsid w:val="002C6C58"/>
    <w:rsid w:val="002D0D13"/>
    <w:rsid w:val="002D14B7"/>
    <w:rsid w:val="002D23E3"/>
    <w:rsid w:val="002D53DD"/>
    <w:rsid w:val="002E031F"/>
    <w:rsid w:val="002F0087"/>
    <w:rsid w:val="002F0DBD"/>
    <w:rsid w:val="002F159B"/>
    <w:rsid w:val="002F2C1F"/>
    <w:rsid w:val="00300278"/>
    <w:rsid w:val="0030151F"/>
    <w:rsid w:val="00302355"/>
    <w:rsid w:val="00304FB2"/>
    <w:rsid w:val="00305508"/>
    <w:rsid w:val="003171F2"/>
    <w:rsid w:val="00317D7E"/>
    <w:rsid w:val="00320AA1"/>
    <w:rsid w:val="00327686"/>
    <w:rsid w:val="00327FD4"/>
    <w:rsid w:val="00340349"/>
    <w:rsid w:val="00340865"/>
    <w:rsid w:val="003414F5"/>
    <w:rsid w:val="00346C28"/>
    <w:rsid w:val="00347D75"/>
    <w:rsid w:val="00351E16"/>
    <w:rsid w:val="00353ED8"/>
    <w:rsid w:val="00354016"/>
    <w:rsid w:val="00356697"/>
    <w:rsid w:val="003567CD"/>
    <w:rsid w:val="00360509"/>
    <w:rsid w:val="00363ACD"/>
    <w:rsid w:val="00364956"/>
    <w:rsid w:val="00365916"/>
    <w:rsid w:val="00366B7B"/>
    <w:rsid w:val="003673F7"/>
    <w:rsid w:val="0037059A"/>
    <w:rsid w:val="00371E01"/>
    <w:rsid w:val="00372176"/>
    <w:rsid w:val="003726FA"/>
    <w:rsid w:val="00375B7D"/>
    <w:rsid w:val="00380CB5"/>
    <w:rsid w:val="003816ED"/>
    <w:rsid w:val="00381F30"/>
    <w:rsid w:val="00382845"/>
    <w:rsid w:val="003908C5"/>
    <w:rsid w:val="00392DF8"/>
    <w:rsid w:val="003965B2"/>
    <w:rsid w:val="00396D98"/>
    <w:rsid w:val="003A14E7"/>
    <w:rsid w:val="003A257C"/>
    <w:rsid w:val="003A4F74"/>
    <w:rsid w:val="003A51A6"/>
    <w:rsid w:val="003A551D"/>
    <w:rsid w:val="003B058E"/>
    <w:rsid w:val="003B05B5"/>
    <w:rsid w:val="003B3E6F"/>
    <w:rsid w:val="003B4214"/>
    <w:rsid w:val="003B4C27"/>
    <w:rsid w:val="003B4D54"/>
    <w:rsid w:val="003B5B85"/>
    <w:rsid w:val="003C5428"/>
    <w:rsid w:val="003D2729"/>
    <w:rsid w:val="003D5C1E"/>
    <w:rsid w:val="003D5E1A"/>
    <w:rsid w:val="003D7BD3"/>
    <w:rsid w:val="003F7921"/>
    <w:rsid w:val="0040075C"/>
    <w:rsid w:val="004041E8"/>
    <w:rsid w:val="00406410"/>
    <w:rsid w:val="004112B9"/>
    <w:rsid w:val="004119AE"/>
    <w:rsid w:val="00415F1A"/>
    <w:rsid w:val="00421797"/>
    <w:rsid w:val="004248CE"/>
    <w:rsid w:val="00426083"/>
    <w:rsid w:val="00430F44"/>
    <w:rsid w:val="004327DF"/>
    <w:rsid w:val="004328FF"/>
    <w:rsid w:val="00433B3A"/>
    <w:rsid w:val="00435B55"/>
    <w:rsid w:val="004421DB"/>
    <w:rsid w:val="00445E67"/>
    <w:rsid w:val="00447C8B"/>
    <w:rsid w:val="00450026"/>
    <w:rsid w:val="00450D1C"/>
    <w:rsid w:val="0045355C"/>
    <w:rsid w:val="00460925"/>
    <w:rsid w:val="0046323A"/>
    <w:rsid w:val="00466C2A"/>
    <w:rsid w:val="004722A1"/>
    <w:rsid w:val="00474BDD"/>
    <w:rsid w:val="004801D5"/>
    <w:rsid w:val="00480F93"/>
    <w:rsid w:val="00480FCB"/>
    <w:rsid w:val="004817AE"/>
    <w:rsid w:val="00483205"/>
    <w:rsid w:val="00483AC6"/>
    <w:rsid w:val="00486271"/>
    <w:rsid w:val="00486DB5"/>
    <w:rsid w:val="00486EC6"/>
    <w:rsid w:val="00491CEF"/>
    <w:rsid w:val="004955D4"/>
    <w:rsid w:val="004A1B27"/>
    <w:rsid w:val="004A629A"/>
    <w:rsid w:val="004A6711"/>
    <w:rsid w:val="004B0324"/>
    <w:rsid w:val="004C0080"/>
    <w:rsid w:val="004C0569"/>
    <w:rsid w:val="004C1A56"/>
    <w:rsid w:val="004C4D08"/>
    <w:rsid w:val="004C592B"/>
    <w:rsid w:val="004C6FF1"/>
    <w:rsid w:val="004D04DA"/>
    <w:rsid w:val="004D161F"/>
    <w:rsid w:val="004D2780"/>
    <w:rsid w:val="004E0D4F"/>
    <w:rsid w:val="004E110F"/>
    <w:rsid w:val="004E15D7"/>
    <w:rsid w:val="004E6C2F"/>
    <w:rsid w:val="004F74C6"/>
    <w:rsid w:val="005016DB"/>
    <w:rsid w:val="00501B62"/>
    <w:rsid w:val="00503BE7"/>
    <w:rsid w:val="00504DE1"/>
    <w:rsid w:val="00504E70"/>
    <w:rsid w:val="00506144"/>
    <w:rsid w:val="00510B14"/>
    <w:rsid w:val="00512307"/>
    <w:rsid w:val="0051234B"/>
    <w:rsid w:val="0051246F"/>
    <w:rsid w:val="00514893"/>
    <w:rsid w:val="00514F80"/>
    <w:rsid w:val="00530333"/>
    <w:rsid w:val="005311D1"/>
    <w:rsid w:val="00533BCD"/>
    <w:rsid w:val="005361E1"/>
    <w:rsid w:val="00537832"/>
    <w:rsid w:val="005379BA"/>
    <w:rsid w:val="00542D3E"/>
    <w:rsid w:val="00542D83"/>
    <w:rsid w:val="00542EB3"/>
    <w:rsid w:val="00544C1C"/>
    <w:rsid w:val="00545093"/>
    <w:rsid w:val="0055030E"/>
    <w:rsid w:val="00553101"/>
    <w:rsid w:val="00557061"/>
    <w:rsid w:val="005571C3"/>
    <w:rsid w:val="00557505"/>
    <w:rsid w:val="00566D07"/>
    <w:rsid w:val="00567286"/>
    <w:rsid w:val="005676E9"/>
    <w:rsid w:val="005717D2"/>
    <w:rsid w:val="00571D8B"/>
    <w:rsid w:val="00573DF0"/>
    <w:rsid w:val="00576F44"/>
    <w:rsid w:val="005814B8"/>
    <w:rsid w:val="005829E3"/>
    <w:rsid w:val="00584337"/>
    <w:rsid w:val="0058450A"/>
    <w:rsid w:val="00585E5A"/>
    <w:rsid w:val="0059219A"/>
    <w:rsid w:val="00592463"/>
    <w:rsid w:val="00594E12"/>
    <w:rsid w:val="005959F8"/>
    <w:rsid w:val="00596DDE"/>
    <w:rsid w:val="0059708D"/>
    <w:rsid w:val="00597385"/>
    <w:rsid w:val="005978B7"/>
    <w:rsid w:val="005A3077"/>
    <w:rsid w:val="005A559A"/>
    <w:rsid w:val="005A6270"/>
    <w:rsid w:val="005B0D48"/>
    <w:rsid w:val="005B47F5"/>
    <w:rsid w:val="005B5F32"/>
    <w:rsid w:val="005B6200"/>
    <w:rsid w:val="005C09E8"/>
    <w:rsid w:val="005C2FFF"/>
    <w:rsid w:val="005C64EE"/>
    <w:rsid w:val="005D18C6"/>
    <w:rsid w:val="005D3F08"/>
    <w:rsid w:val="005D4169"/>
    <w:rsid w:val="005D5B0D"/>
    <w:rsid w:val="005D6481"/>
    <w:rsid w:val="005E0D65"/>
    <w:rsid w:val="005E115E"/>
    <w:rsid w:val="005E1F9C"/>
    <w:rsid w:val="005E38FC"/>
    <w:rsid w:val="005E457F"/>
    <w:rsid w:val="005E53EE"/>
    <w:rsid w:val="005E5BF8"/>
    <w:rsid w:val="005F2CA6"/>
    <w:rsid w:val="005F44CA"/>
    <w:rsid w:val="005F4FCA"/>
    <w:rsid w:val="005F5B49"/>
    <w:rsid w:val="005F79EA"/>
    <w:rsid w:val="005F7F41"/>
    <w:rsid w:val="0060018B"/>
    <w:rsid w:val="006004D9"/>
    <w:rsid w:val="0060284B"/>
    <w:rsid w:val="00605A59"/>
    <w:rsid w:val="00607D90"/>
    <w:rsid w:val="00607F14"/>
    <w:rsid w:val="00610FEA"/>
    <w:rsid w:val="00612DEE"/>
    <w:rsid w:val="00615A16"/>
    <w:rsid w:val="00616468"/>
    <w:rsid w:val="00616908"/>
    <w:rsid w:val="006170FE"/>
    <w:rsid w:val="00617B86"/>
    <w:rsid w:val="00617D9C"/>
    <w:rsid w:val="00623209"/>
    <w:rsid w:val="00624501"/>
    <w:rsid w:val="0062727E"/>
    <w:rsid w:val="006275D8"/>
    <w:rsid w:val="00634905"/>
    <w:rsid w:val="00637E48"/>
    <w:rsid w:val="006419A9"/>
    <w:rsid w:val="00642FDB"/>
    <w:rsid w:val="006439D2"/>
    <w:rsid w:val="00646C60"/>
    <w:rsid w:val="0066281F"/>
    <w:rsid w:val="006664F2"/>
    <w:rsid w:val="00667F05"/>
    <w:rsid w:val="006703DA"/>
    <w:rsid w:val="00670C38"/>
    <w:rsid w:val="00671CA4"/>
    <w:rsid w:val="0067403C"/>
    <w:rsid w:val="00674D54"/>
    <w:rsid w:val="0067790C"/>
    <w:rsid w:val="00681438"/>
    <w:rsid w:val="00695F16"/>
    <w:rsid w:val="006971A4"/>
    <w:rsid w:val="00697514"/>
    <w:rsid w:val="00697772"/>
    <w:rsid w:val="006A0204"/>
    <w:rsid w:val="006A17D6"/>
    <w:rsid w:val="006A4F3E"/>
    <w:rsid w:val="006A6C17"/>
    <w:rsid w:val="006B01D3"/>
    <w:rsid w:val="006B0E3C"/>
    <w:rsid w:val="006B2931"/>
    <w:rsid w:val="006B3C16"/>
    <w:rsid w:val="006C0EC5"/>
    <w:rsid w:val="006C29E6"/>
    <w:rsid w:val="006C2A76"/>
    <w:rsid w:val="006C2DE3"/>
    <w:rsid w:val="006C4B16"/>
    <w:rsid w:val="006C5569"/>
    <w:rsid w:val="006D4FCC"/>
    <w:rsid w:val="006E072C"/>
    <w:rsid w:val="006E0DE1"/>
    <w:rsid w:val="006E358C"/>
    <w:rsid w:val="006E393C"/>
    <w:rsid w:val="006E507A"/>
    <w:rsid w:val="006E7037"/>
    <w:rsid w:val="006E7D48"/>
    <w:rsid w:val="006F404A"/>
    <w:rsid w:val="006F484A"/>
    <w:rsid w:val="006F60AB"/>
    <w:rsid w:val="007007C7"/>
    <w:rsid w:val="00704557"/>
    <w:rsid w:val="00704561"/>
    <w:rsid w:val="0070506E"/>
    <w:rsid w:val="00711A2C"/>
    <w:rsid w:val="00711D5C"/>
    <w:rsid w:val="007122FE"/>
    <w:rsid w:val="00713FB2"/>
    <w:rsid w:val="007173AB"/>
    <w:rsid w:val="007174E0"/>
    <w:rsid w:val="00717E62"/>
    <w:rsid w:val="007213A2"/>
    <w:rsid w:val="007233D2"/>
    <w:rsid w:val="00727875"/>
    <w:rsid w:val="00730A9D"/>
    <w:rsid w:val="007332EE"/>
    <w:rsid w:val="00734BF4"/>
    <w:rsid w:val="007358C1"/>
    <w:rsid w:val="00744EA3"/>
    <w:rsid w:val="00746FA6"/>
    <w:rsid w:val="007517BE"/>
    <w:rsid w:val="0075656D"/>
    <w:rsid w:val="00757294"/>
    <w:rsid w:val="00760C30"/>
    <w:rsid w:val="00761658"/>
    <w:rsid w:val="00761747"/>
    <w:rsid w:val="00761D77"/>
    <w:rsid w:val="0076231B"/>
    <w:rsid w:val="00762434"/>
    <w:rsid w:val="00764F68"/>
    <w:rsid w:val="007709B1"/>
    <w:rsid w:val="00771570"/>
    <w:rsid w:val="007724F3"/>
    <w:rsid w:val="007747B8"/>
    <w:rsid w:val="00774A37"/>
    <w:rsid w:val="00777DFC"/>
    <w:rsid w:val="00786586"/>
    <w:rsid w:val="007875A3"/>
    <w:rsid w:val="00790028"/>
    <w:rsid w:val="00792551"/>
    <w:rsid w:val="007929A0"/>
    <w:rsid w:val="007932B7"/>
    <w:rsid w:val="007937A2"/>
    <w:rsid w:val="00793D4D"/>
    <w:rsid w:val="0079465E"/>
    <w:rsid w:val="00795FBA"/>
    <w:rsid w:val="00797660"/>
    <w:rsid w:val="007A0199"/>
    <w:rsid w:val="007A0A05"/>
    <w:rsid w:val="007A43A5"/>
    <w:rsid w:val="007B0603"/>
    <w:rsid w:val="007B52EE"/>
    <w:rsid w:val="007B6AF4"/>
    <w:rsid w:val="007B6FA9"/>
    <w:rsid w:val="007B7948"/>
    <w:rsid w:val="007C108F"/>
    <w:rsid w:val="007C2BDE"/>
    <w:rsid w:val="007C358B"/>
    <w:rsid w:val="007D14FC"/>
    <w:rsid w:val="007D299B"/>
    <w:rsid w:val="007D6DE0"/>
    <w:rsid w:val="007E146A"/>
    <w:rsid w:val="007E4CF2"/>
    <w:rsid w:val="007E6495"/>
    <w:rsid w:val="007F00C0"/>
    <w:rsid w:val="007F0396"/>
    <w:rsid w:val="007F5984"/>
    <w:rsid w:val="007F66E4"/>
    <w:rsid w:val="00803502"/>
    <w:rsid w:val="008041AA"/>
    <w:rsid w:val="00806F6F"/>
    <w:rsid w:val="0080748C"/>
    <w:rsid w:val="00810977"/>
    <w:rsid w:val="008123FF"/>
    <w:rsid w:val="00813803"/>
    <w:rsid w:val="00813D4F"/>
    <w:rsid w:val="00821379"/>
    <w:rsid w:val="00826B70"/>
    <w:rsid w:val="00830B33"/>
    <w:rsid w:val="00833362"/>
    <w:rsid w:val="00837D29"/>
    <w:rsid w:val="00841B27"/>
    <w:rsid w:val="00842C29"/>
    <w:rsid w:val="00843142"/>
    <w:rsid w:val="00843E89"/>
    <w:rsid w:val="00844BDD"/>
    <w:rsid w:val="00844EED"/>
    <w:rsid w:val="00847825"/>
    <w:rsid w:val="0085163D"/>
    <w:rsid w:val="008550EE"/>
    <w:rsid w:val="00861A58"/>
    <w:rsid w:val="00862BC5"/>
    <w:rsid w:val="008652C0"/>
    <w:rsid w:val="00866437"/>
    <w:rsid w:val="008677A9"/>
    <w:rsid w:val="00872BD9"/>
    <w:rsid w:val="00873CDD"/>
    <w:rsid w:val="008744B0"/>
    <w:rsid w:val="0087488F"/>
    <w:rsid w:val="00874D3D"/>
    <w:rsid w:val="00877936"/>
    <w:rsid w:val="00883EFD"/>
    <w:rsid w:val="00885BD8"/>
    <w:rsid w:val="00887BE7"/>
    <w:rsid w:val="008909B8"/>
    <w:rsid w:val="008912C3"/>
    <w:rsid w:val="00892C6E"/>
    <w:rsid w:val="0089584C"/>
    <w:rsid w:val="00897975"/>
    <w:rsid w:val="008A05FF"/>
    <w:rsid w:val="008A129E"/>
    <w:rsid w:val="008A250D"/>
    <w:rsid w:val="008A3D12"/>
    <w:rsid w:val="008A4B90"/>
    <w:rsid w:val="008A4D70"/>
    <w:rsid w:val="008A51E7"/>
    <w:rsid w:val="008A6221"/>
    <w:rsid w:val="008B0876"/>
    <w:rsid w:val="008B6413"/>
    <w:rsid w:val="008B6D8E"/>
    <w:rsid w:val="008B71DD"/>
    <w:rsid w:val="008B79E4"/>
    <w:rsid w:val="008C25FB"/>
    <w:rsid w:val="008C2E80"/>
    <w:rsid w:val="008C3588"/>
    <w:rsid w:val="008C4F22"/>
    <w:rsid w:val="008C597B"/>
    <w:rsid w:val="008C711A"/>
    <w:rsid w:val="008D0605"/>
    <w:rsid w:val="008D1154"/>
    <w:rsid w:val="008D2241"/>
    <w:rsid w:val="008D3BE6"/>
    <w:rsid w:val="008D5854"/>
    <w:rsid w:val="008E379E"/>
    <w:rsid w:val="008E3D39"/>
    <w:rsid w:val="008E473E"/>
    <w:rsid w:val="008F2C95"/>
    <w:rsid w:val="008F718E"/>
    <w:rsid w:val="00901C7E"/>
    <w:rsid w:val="00902546"/>
    <w:rsid w:val="00916438"/>
    <w:rsid w:val="00921DF2"/>
    <w:rsid w:val="00924DEC"/>
    <w:rsid w:val="00932A3F"/>
    <w:rsid w:val="00935286"/>
    <w:rsid w:val="00935BE9"/>
    <w:rsid w:val="009379A5"/>
    <w:rsid w:val="00940984"/>
    <w:rsid w:val="0094117E"/>
    <w:rsid w:val="0095023B"/>
    <w:rsid w:val="00953FDB"/>
    <w:rsid w:val="00963312"/>
    <w:rsid w:val="00963F7B"/>
    <w:rsid w:val="0096482B"/>
    <w:rsid w:val="00964950"/>
    <w:rsid w:val="00966C5A"/>
    <w:rsid w:val="00971F67"/>
    <w:rsid w:val="00972F16"/>
    <w:rsid w:val="00973A8B"/>
    <w:rsid w:val="00976764"/>
    <w:rsid w:val="0097720A"/>
    <w:rsid w:val="00980526"/>
    <w:rsid w:val="00982B39"/>
    <w:rsid w:val="009831AC"/>
    <w:rsid w:val="00986DC6"/>
    <w:rsid w:val="00987E11"/>
    <w:rsid w:val="00991AAD"/>
    <w:rsid w:val="00992BF7"/>
    <w:rsid w:val="009A1E9E"/>
    <w:rsid w:val="009A334B"/>
    <w:rsid w:val="009A4520"/>
    <w:rsid w:val="009A4815"/>
    <w:rsid w:val="009A5450"/>
    <w:rsid w:val="009A5719"/>
    <w:rsid w:val="009A58C1"/>
    <w:rsid w:val="009B4AE7"/>
    <w:rsid w:val="009B7404"/>
    <w:rsid w:val="009B7910"/>
    <w:rsid w:val="009C07E3"/>
    <w:rsid w:val="009C0F40"/>
    <w:rsid w:val="009C1767"/>
    <w:rsid w:val="009D0A13"/>
    <w:rsid w:val="009D0D9D"/>
    <w:rsid w:val="009D734F"/>
    <w:rsid w:val="009E1C9C"/>
    <w:rsid w:val="009E23FB"/>
    <w:rsid w:val="009E67A9"/>
    <w:rsid w:val="009F02B1"/>
    <w:rsid w:val="009F4A54"/>
    <w:rsid w:val="009F56A3"/>
    <w:rsid w:val="009F5FB2"/>
    <w:rsid w:val="009F716A"/>
    <w:rsid w:val="00A03BB6"/>
    <w:rsid w:val="00A04695"/>
    <w:rsid w:val="00A05EE1"/>
    <w:rsid w:val="00A074DF"/>
    <w:rsid w:val="00A1322F"/>
    <w:rsid w:val="00A13B7C"/>
    <w:rsid w:val="00A14BF6"/>
    <w:rsid w:val="00A156B8"/>
    <w:rsid w:val="00A168A7"/>
    <w:rsid w:val="00A16FD6"/>
    <w:rsid w:val="00A20EA0"/>
    <w:rsid w:val="00A22484"/>
    <w:rsid w:val="00A24B14"/>
    <w:rsid w:val="00A354C0"/>
    <w:rsid w:val="00A35A70"/>
    <w:rsid w:val="00A36807"/>
    <w:rsid w:val="00A417E2"/>
    <w:rsid w:val="00A41D54"/>
    <w:rsid w:val="00A42946"/>
    <w:rsid w:val="00A43187"/>
    <w:rsid w:val="00A47B22"/>
    <w:rsid w:val="00A518E7"/>
    <w:rsid w:val="00A527D4"/>
    <w:rsid w:val="00A5566F"/>
    <w:rsid w:val="00A55AA4"/>
    <w:rsid w:val="00A572B4"/>
    <w:rsid w:val="00A60655"/>
    <w:rsid w:val="00A62D56"/>
    <w:rsid w:val="00A647F6"/>
    <w:rsid w:val="00A654FF"/>
    <w:rsid w:val="00A664CA"/>
    <w:rsid w:val="00A7392A"/>
    <w:rsid w:val="00A75867"/>
    <w:rsid w:val="00A76F90"/>
    <w:rsid w:val="00A829B9"/>
    <w:rsid w:val="00A82D14"/>
    <w:rsid w:val="00A82F36"/>
    <w:rsid w:val="00A8398E"/>
    <w:rsid w:val="00A84EA8"/>
    <w:rsid w:val="00A87A7E"/>
    <w:rsid w:val="00A907E9"/>
    <w:rsid w:val="00A930F9"/>
    <w:rsid w:val="00A94DDA"/>
    <w:rsid w:val="00A95910"/>
    <w:rsid w:val="00A959E1"/>
    <w:rsid w:val="00A97638"/>
    <w:rsid w:val="00A97DCD"/>
    <w:rsid w:val="00AA14EC"/>
    <w:rsid w:val="00AA4FCB"/>
    <w:rsid w:val="00AB1F7E"/>
    <w:rsid w:val="00AB4F91"/>
    <w:rsid w:val="00AB5218"/>
    <w:rsid w:val="00AB7EB1"/>
    <w:rsid w:val="00AC4525"/>
    <w:rsid w:val="00AD09C8"/>
    <w:rsid w:val="00AD20E8"/>
    <w:rsid w:val="00AD4B22"/>
    <w:rsid w:val="00AD68EE"/>
    <w:rsid w:val="00AD7DC0"/>
    <w:rsid w:val="00AE54CE"/>
    <w:rsid w:val="00AF0E37"/>
    <w:rsid w:val="00AF1F36"/>
    <w:rsid w:val="00AF42D9"/>
    <w:rsid w:val="00AF6A46"/>
    <w:rsid w:val="00AF6A91"/>
    <w:rsid w:val="00AF79F4"/>
    <w:rsid w:val="00AF7BAD"/>
    <w:rsid w:val="00B00CA8"/>
    <w:rsid w:val="00B02B3E"/>
    <w:rsid w:val="00B02E4C"/>
    <w:rsid w:val="00B04C43"/>
    <w:rsid w:val="00B0574C"/>
    <w:rsid w:val="00B06313"/>
    <w:rsid w:val="00B06B90"/>
    <w:rsid w:val="00B07A69"/>
    <w:rsid w:val="00B11438"/>
    <w:rsid w:val="00B13D82"/>
    <w:rsid w:val="00B160AB"/>
    <w:rsid w:val="00B16B2B"/>
    <w:rsid w:val="00B17628"/>
    <w:rsid w:val="00B179DD"/>
    <w:rsid w:val="00B21368"/>
    <w:rsid w:val="00B214BA"/>
    <w:rsid w:val="00B22135"/>
    <w:rsid w:val="00B230E8"/>
    <w:rsid w:val="00B24710"/>
    <w:rsid w:val="00B2484F"/>
    <w:rsid w:val="00B2719E"/>
    <w:rsid w:val="00B303FD"/>
    <w:rsid w:val="00B3666F"/>
    <w:rsid w:val="00B368F3"/>
    <w:rsid w:val="00B36AE2"/>
    <w:rsid w:val="00B36EA1"/>
    <w:rsid w:val="00B37B30"/>
    <w:rsid w:val="00B41955"/>
    <w:rsid w:val="00B41D34"/>
    <w:rsid w:val="00B422D2"/>
    <w:rsid w:val="00B43D9B"/>
    <w:rsid w:val="00B449A2"/>
    <w:rsid w:val="00B51CD2"/>
    <w:rsid w:val="00B54D93"/>
    <w:rsid w:val="00B60506"/>
    <w:rsid w:val="00B62425"/>
    <w:rsid w:val="00B624CC"/>
    <w:rsid w:val="00B63CB2"/>
    <w:rsid w:val="00B65D03"/>
    <w:rsid w:val="00B65D2B"/>
    <w:rsid w:val="00B662FE"/>
    <w:rsid w:val="00B66491"/>
    <w:rsid w:val="00B66FFB"/>
    <w:rsid w:val="00B72081"/>
    <w:rsid w:val="00B742A3"/>
    <w:rsid w:val="00B74A18"/>
    <w:rsid w:val="00B75296"/>
    <w:rsid w:val="00B76064"/>
    <w:rsid w:val="00B77BEA"/>
    <w:rsid w:val="00B860E5"/>
    <w:rsid w:val="00B924EB"/>
    <w:rsid w:val="00B93375"/>
    <w:rsid w:val="00B94CFF"/>
    <w:rsid w:val="00BA05F9"/>
    <w:rsid w:val="00BA4CDC"/>
    <w:rsid w:val="00BA6F49"/>
    <w:rsid w:val="00BA7DE1"/>
    <w:rsid w:val="00BA7E3B"/>
    <w:rsid w:val="00BB674E"/>
    <w:rsid w:val="00BB7EF5"/>
    <w:rsid w:val="00BC0D98"/>
    <w:rsid w:val="00BC0F5C"/>
    <w:rsid w:val="00BC21DC"/>
    <w:rsid w:val="00BD0540"/>
    <w:rsid w:val="00BE19BC"/>
    <w:rsid w:val="00BE3564"/>
    <w:rsid w:val="00BE3CD9"/>
    <w:rsid w:val="00BE4CEE"/>
    <w:rsid w:val="00BE4FEC"/>
    <w:rsid w:val="00BE7D5B"/>
    <w:rsid w:val="00BF0B4F"/>
    <w:rsid w:val="00BF0C4D"/>
    <w:rsid w:val="00BF234F"/>
    <w:rsid w:val="00BF4350"/>
    <w:rsid w:val="00BF6708"/>
    <w:rsid w:val="00BF73F4"/>
    <w:rsid w:val="00C00D37"/>
    <w:rsid w:val="00C010CD"/>
    <w:rsid w:val="00C10F68"/>
    <w:rsid w:val="00C12E06"/>
    <w:rsid w:val="00C16F5A"/>
    <w:rsid w:val="00C21C61"/>
    <w:rsid w:val="00C24349"/>
    <w:rsid w:val="00C243DE"/>
    <w:rsid w:val="00C2496F"/>
    <w:rsid w:val="00C257C7"/>
    <w:rsid w:val="00C319F2"/>
    <w:rsid w:val="00C34752"/>
    <w:rsid w:val="00C3499B"/>
    <w:rsid w:val="00C351B9"/>
    <w:rsid w:val="00C43DA3"/>
    <w:rsid w:val="00C448E6"/>
    <w:rsid w:val="00C45C68"/>
    <w:rsid w:val="00C514E7"/>
    <w:rsid w:val="00C51521"/>
    <w:rsid w:val="00C51725"/>
    <w:rsid w:val="00C61F43"/>
    <w:rsid w:val="00C62AA8"/>
    <w:rsid w:val="00C653C9"/>
    <w:rsid w:val="00C65771"/>
    <w:rsid w:val="00C662A4"/>
    <w:rsid w:val="00C70867"/>
    <w:rsid w:val="00C72C38"/>
    <w:rsid w:val="00C734CA"/>
    <w:rsid w:val="00C751B8"/>
    <w:rsid w:val="00C804F7"/>
    <w:rsid w:val="00C8192B"/>
    <w:rsid w:val="00C825AB"/>
    <w:rsid w:val="00C844FF"/>
    <w:rsid w:val="00C8487F"/>
    <w:rsid w:val="00C856A1"/>
    <w:rsid w:val="00C901A9"/>
    <w:rsid w:val="00C9253A"/>
    <w:rsid w:val="00C92CB9"/>
    <w:rsid w:val="00C93537"/>
    <w:rsid w:val="00C93CE5"/>
    <w:rsid w:val="00CA0291"/>
    <w:rsid w:val="00CA1FBB"/>
    <w:rsid w:val="00CA32D8"/>
    <w:rsid w:val="00CA340F"/>
    <w:rsid w:val="00CA3B19"/>
    <w:rsid w:val="00CA483E"/>
    <w:rsid w:val="00CB04C4"/>
    <w:rsid w:val="00CB0654"/>
    <w:rsid w:val="00CB11BC"/>
    <w:rsid w:val="00CB1552"/>
    <w:rsid w:val="00CB22A7"/>
    <w:rsid w:val="00CB4A87"/>
    <w:rsid w:val="00CB558B"/>
    <w:rsid w:val="00CB731D"/>
    <w:rsid w:val="00CC40F9"/>
    <w:rsid w:val="00CC4F2A"/>
    <w:rsid w:val="00CC5BE2"/>
    <w:rsid w:val="00CC7796"/>
    <w:rsid w:val="00CD058A"/>
    <w:rsid w:val="00CD439A"/>
    <w:rsid w:val="00CD5015"/>
    <w:rsid w:val="00CD5658"/>
    <w:rsid w:val="00CD56F1"/>
    <w:rsid w:val="00CD7C5C"/>
    <w:rsid w:val="00CE0522"/>
    <w:rsid w:val="00CE1131"/>
    <w:rsid w:val="00CE1230"/>
    <w:rsid w:val="00CE1FA6"/>
    <w:rsid w:val="00CE3A6F"/>
    <w:rsid w:val="00CE7543"/>
    <w:rsid w:val="00CF35C5"/>
    <w:rsid w:val="00CF74D7"/>
    <w:rsid w:val="00D018CD"/>
    <w:rsid w:val="00D018FA"/>
    <w:rsid w:val="00D06C9D"/>
    <w:rsid w:val="00D078CC"/>
    <w:rsid w:val="00D10BA2"/>
    <w:rsid w:val="00D15198"/>
    <w:rsid w:val="00D1569D"/>
    <w:rsid w:val="00D163B7"/>
    <w:rsid w:val="00D207A8"/>
    <w:rsid w:val="00D20A54"/>
    <w:rsid w:val="00D20E13"/>
    <w:rsid w:val="00D22BB4"/>
    <w:rsid w:val="00D22EA5"/>
    <w:rsid w:val="00D241A6"/>
    <w:rsid w:val="00D248F0"/>
    <w:rsid w:val="00D24A8E"/>
    <w:rsid w:val="00D24C99"/>
    <w:rsid w:val="00D306F1"/>
    <w:rsid w:val="00D32F91"/>
    <w:rsid w:val="00D33DC7"/>
    <w:rsid w:val="00D41981"/>
    <w:rsid w:val="00D423E4"/>
    <w:rsid w:val="00D425AE"/>
    <w:rsid w:val="00D52D10"/>
    <w:rsid w:val="00D53CFF"/>
    <w:rsid w:val="00D53D2B"/>
    <w:rsid w:val="00D5477F"/>
    <w:rsid w:val="00D57824"/>
    <w:rsid w:val="00D62938"/>
    <w:rsid w:val="00D6589B"/>
    <w:rsid w:val="00D65B95"/>
    <w:rsid w:val="00D70627"/>
    <w:rsid w:val="00D72E6B"/>
    <w:rsid w:val="00D75958"/>
    <w:rsid w:val="00D77063"/>
    <w:rsid w:val="00D81981"/>
    <w:rsid w:val="00D83F2B"/>
    <w:rsid w:val="00D86140"/>
    <w:rsid w:val="00D87485"/>
    <w:rsid w:val="00D87951"/>
    <w:rsid w:val="00D925B8"/>
    <w:rsid w:val="00D92A87"/>
    <w:rsid w:val="00D94CCB"/>
    <w:rsid w:val="00D96AA0"/>
    <w:rsid w:val="00DA1404"/>
    <w:rsid w:val="00DA1ACD"/>
    <w:rsid w:val="00DA2884"/>
    <w:rsid w:val="00DA66EF"/>
    <w:rsid w:val="00DA6900"/>
    <w:rsid w:val="00DA691F"/>
    <w:rsid w:val="00DB29D2"/>
    <w:rsid w:val="00DC0574"/>
    <w:rsid w:val="00DC4126"/>
    <w:rsid w:val="00DC4145"/>
    <w:rsid w:val="00DC4F1C"/>
    <w:rsid w:val="00DC6B10"/>
    <w:rsid w:val="00DC7D55"/>
    <w:rsid w:val="00DD23C3"/>
    <w:rsid w:val="00DD354F"/>
    <w:rsid w:val="00DD3FB0"/>
    <w:rsid w:val="00DD47A9"/>
    <w:rsid w:val="00DD62E8"/>
    <w:rsid w:val="00DD7DC6"/>
    <w:rsid w:val="00DE537C"/>
    <w:rsid w:val="00DE7E1C"/>
    <w:rsid w:val="00DF2A7A"/>
    <w:rsid w:val="00DF2E9D"/>
    <w:rsid w:val="00DF2F57"/>
    <w:rsid w:val="00DF6B5B"/>
    <w:rsid w:val="00E0044B"/>
    <w:rsid w:val="00E02288"/>
    <w:rsid w:val="00E04C86"/>
    <w:rsid w:val="00E06B2E"/>
    <w:rsid w:val="00E10F27"/>
    <w:rsid w:val="00E14C33"/>
    <w:rsid w:val="00E16E3F"/>
    <w:rsid w:val="00E228AE"/>
    <w:rsid w:val="00E22F02"/>
    <w:rsid w:val="00E3672A"/>
    <w:rsid w:val="00E36B30"/>
    <w:rsid w:val="00E376EC"/>
    <w:rsid w:val="00E404BB"/>
    <w:rsid w:val="00E4276B"/>
    <w:rsid w:val="00E43056"/>
    <w:rsid w:val="00E43492"/>
    <w:rsid w:val="00E454EB"/>
    <w:rsid w:val="00E464D8"/>
    <w:rsid w:val="00E47905"/>
    <w:rsid w:val="00E5214C"/>
    <w:rsid w:val="00E6030E"/>
    <w:rsid w:val="00E61853"/>
    <w:rsid w:val="00E650DB"/>
    <w:rsid w:val="00E65688"/>
    <w:rsid w:val="00E66687"/>
    <w:rsid w:val="00E749C8"/>
    <w:rsid w:val="00E76024"/>
    <w:rsid w:val="00E76236"/>
    <w:rsid w:val="00E80F1A"/>
    <w:rsid w:val="00E816B9"/>
    <w:rsid w:val="00E83B06"/>
    <w:rsid w:val="00E84A4B"/>
    <w:rsid w:val="00E85287"/>
    <w:rsid w:val="00E92FD8"/>
    <w:rsid w:val="00E931EE"/>
    <w:rsid w:val="00E9436A"/>
    <w:rsid w:val="00E94CDA"/>
    <w:rsid w:val="00E95731"/>
    <w:rsid w:val="00E95A0A"/>
    <w:rsid w:val="00E95C87"/>
    <w:rsid w:val="00E95F28"/>
    <w:rsid w:val="00E97155"/>
    <w:rsid w:val="00EA2FF7"/>
    <w:rsid w:val="00EA369A"/>
    <w:rsid w:val="00EA534C"/>
    <w:rsid w:val="00EA6B9C"/>
    <w:rsid w:val="00EA7A7E"/>
    <w:rsid w:val="00EB06D9"/>
    <w:rsid w:val="00EB0E33"/>
    <w:rsid w:val="00EB61ED"/>
    <w:rsid w:val="00EB63E7"/>
    <w:rsid w:val="00EB7F27"/>
    <w:rsid w:val="00EC1E67"/>
    <w:rsid w:val="00EC23DA"/>
    <w:rsid w:val="00ED10E8"/>
    <w:rsid w:val="00ED357A"/>
    <w:rsid w:val="00ED56C0"/>
    <w:rsid w:val="00ED6D83"/>
    <w:rsid w:val="00ED7423"/>
    <w:rsid w:val="00ED7C32"/>
    <w:rsid w:val="00EE023D"/>
    <w:rsid w:val="00EE5472"/>
    <w:rsid w:val="00EF0444"/>
    <w:rsid w:val="00EF1459"/>
    <w:rsid w:val="00EF59E1"/>
    <w:rsid w:val="00EF7CD1"/>
    <w:rsid w:val="00F04F0C"/>
    <w:rsid w:val="00F07ED7"/>
    <w:rsid w:val="00F12103"/>
    <w:rsid w:val="00F12921"/>
    <w:rsid w:val="00F202E8"/>
    <w:rsid w:val="00F2056B"/>
    <w:rsid w:val="00F25667"/>
    <w:rsid w:val="00F261E0"/>
    <w:rsid w:val="00F27545"/>
    <w:rsid w:val="00F357D5"/>
    <w:rsid w:val="00F36891"/>
    <w:rsid w:val="00F45DD3"/>
    <w:rsid w:val="00F468C8"/>
    <w:rsid w:val="00F46FCA"/>
    <w:rsid w:val="00F477BD"/>
    <w:rsid w:val="00F50D12"/>
    <w:rsid w:val="00F5261D"/>
    <w:rsid w:val="00F54135"/>
    <w:rsid w:val="00F542DC"/>
    <w:rsid w:val="00F5556A"/>
    <w:rsid w:val="00F55B82"/>
    <w:rsid w:val="00F73FDC"/>
    <w:rsid w:val="00F81A67"/>
    <w:rsid w:val="00F81B74"/>
    <w:rsid w:val="00F83BA9"/>
    <w:rsid w:val="00F8550B"/>
    <w:rsid w:val="00F855D3"/>
    <w:rsid w:val="00F871CE"/>
    <w:rsid w:val="00F9069D"/>
    <w:rsid w:val="00F94132"/>
    <w:rsid w:val="00F94172"/>
    <w:rsid w:val="00F9537A"/>
    <w:rsid w:val="00FA37FC"/>
    <w:rsid w:val="00FA4BAE"/>
    <w:rsid w:val="00FA6D36"/>
    <w:rsid w:val="00FB3343"/>
    <w:rsid w:val="00FB4430"/>
    <w:rsid w:val="00FB5C6B"/>
    <w:rsid w:val="00FB6724"/>
    <w:rsid w:val="00FB7A14"/>
    <w:rsid w:val="00FC0C18"/>
    <w:rsid w:val="00FC3745"/>
    <w:rsid w:val="00FC3C02"/>
    <w:rsid w:val="00FC4CB9"/>
    <w:rsid w:val="00FC58CE"/>
    <w:rsid w:val="00FD0574"/>
    <w:rsid w:val="00FD0CE8"/>
    <w:rsid w:val="00FD4CC8"/>
    <w:rsid w:val="00FD74BB"/>
    <w:rsid w:val="00FE0B76"/>
    <w:rsid w:val="00FE2983"/>
    <w:rsid w:val="00FE4F71"/>
    <w:rsid w:val="00FE6120"/>
    <w:rsid w:val="00FE6FB7"/>
    <w:rsid w:val="00FF06AE"/>
    <w:rsid w:val="00FF1630"/>
    <w:rsid w:val="00FF1A67"/>
    <w:rsid w:val="00FF4CBE"/>
    <w:rsid w:val="00FF6742"/>
    <w:rsid w:val="00FF7B41"/>
    <w:rsid w:val="01EA406D"/>
    <w:rsid w:val="040174AF"/>
    <w:rsid w:val="059A2B03"/>
    <w:rsid w:val="086C2777"/>
    <w:rsid w:val="08CE27D8"/>
    <w:rsid w:val="0BA8D83E"/>
    <w:rsid w:val="0ED2BDDB"/>
    <w:rsid w:val="0FBFC62B"/>
    <w:rsid w:val="11F1C9A6"/>
    <w:rsid w:val="13FD0FF2"/>
    <w:rsid w:val="1499EDE0"/>
    <w:rsid w:val="14AE38DB"/>
    <w:rsid w:val="14EF0C7D"/>
    <w:rsid w:val="14FCF72C"/>
    <w:rsid w:val="1598E053"/>
    <w:rsid w:val="19B4E596"/>
    <w:rsid w:val="19C27DA0"/>
    <w:rsid w:val="1B848EAF"/>
    <w:rsid w:val="1C433302"/>
    <w:rsid w:val="1CAD39ED"/>
    <w:rsid w:val="1D72B55A"/>
    <w:rsid w:val="1E490A4E"/>
    <w:rsid w:val="20F551D4"/>
    <w:rsid w:val="21B46728"/>
    <w:rsid w:val="22912235"/>
    <w:rsid w:val="241300EB"/>
    <w:rsid w:val="24F170FF"/>
    <w:rsid w:val="26512C61"/>
    <w:rsid w:val="26A40498"/>
    <w:rsid w:val="29BF790D"/>
    <w:rsid w:val="2BA5819D"/>
    <w:rsid w:val="2C04EA73"/>
    <w:rsid w:val="2EEC19A7"/>
    <w:rsid w:val="2FE92170"/>
    <w:rsid w:val="3323892F"/>
    <w:rsid w:val="345A1E46"/>
    <w:rsid w:val="34B823C3"/>
    <w:rsid w:val="355BDB97"/>
    <w:rsid w:val="362766FD"/>
    <w:rsid w:val="36869A20"/>
    <w:rsid w:val="383B600D"/>
    <w:rsid w:val="389D1743"/>
    <w:rsid w:val="3CB64E38"/>
    <w:rsid w:val="3F8CC506"/>
    <w:rsid w:val="40BAF13F"/>
    <w:rsid w:val="411F78F1"/>
    <w:rsid w:val="41A65E02"/>
    <w:rsid w:val="43C31CBD"/>
    <w:rsid w:val="44CAB5F5"/>
    <w:rsid w:val="459C681D"/>
    <w:rsid w:val="467097C0"/>
    <w:rsid w:val="48ADB7C5"/>
    <w:rsid w:val="49DC4C32"/>
    <w:rsid w:val="4F05BD40"/>
    <w:rsid w:val="50648342"/>
    <w:rsid w:val="513D8A41"/>
    <w:rsid w:val="59B37AD8"/>
    <w:rsid w:val="5B35B4DA"/>
    <w:rsid w:val="5CB758A6"/>
    <w:rsid w:val="5D814945"/>
    <w:rsid w:val="5EC5AE4E"/>
    <w:rsid w:val="6565E963"/>
    <w:rsid w:val="6578435C"/>
    <w:rsid w:val="67EE2E24"/>
    <w:rsid w:val="6919C901"/>
    <w:rsid w:val="6ACA115A"/>
    <w:rsid w:val="6B61D7FC"/>
    <w:rsid w:val="6F37E7C7"/>
    <w:rsid w:val="6F5652BF"/>
    <w:rsid w:val="6FB66CAE"/>
    <w:rsid w:val="70008E9C"/>
    <w:rsid w:val="70984519"/>
    <w:rsid w:val="719C5EFD"/>
    <w:rsid w:val="786E404B"/>
    <w:rsid w:val="7A381C5B"/>
    <w:rsid w:val="7B99A4DF"/>
    <w:rsid w:val="7C50F26A"/>
    <w:rsid w:val="7CB0C7A2"/>
    <w:rsid w:val="7D2460B6"/>
    <w:rsid w:val="7D693158"/>
    <w:rsid w:val="7E421A77"/>
    <w:rsid w:val="7EA5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6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2E8"/>
    <w:pPr>
      <w:widowControl w:val="0"/>
      <w:jc w:val="both"/>
    </w:pPr>
    <w:rPr>
      <w:rFonts w:ascii="ＭＳ 明朝" w:hAnsi="ＭＳ 明朝" w:cs="ＭＳ 明朝"/>
      <w:kern w:val="2"/>
      <w:sz w:val="21"/>
      <w:szCs w:val="21"/>
    </w:rPr>
  </w:style>
  <w:style w:type="paragraph" w:styleId="1">
    <w:name w:val="heading 1"/>
    <w:basedOn w:val="a"/>
    <w:next w:val="a"/>
    <w:link w:val="10"/>
    <w:uiPriority w:val="9"/>
    <w:qFormat/>
    <w:rsid w:val="00D4198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1404"/>
    <w:rPr>
      <w:rFonts w:ascii="Century" w:hAnsi="Century" w:cs="Times New Roman"/>
      <w:szCs w:val="24"/>
    </w:rPr>
  </w:style>
  <w:style w:type="character" w:customStyle="1" w:styleId="a4">
    <w:name w:val="本文 (文字)"/>
    <w:link w:val="a3"/>
    <w:rsid w:val="00DA1404"/>
    <w:rPr>
      <w:rFonts w:ascii="Century" w:eastAsia="ＭＳ 明朝" w:hAnsi="Century" w:cs="Times New Roman"/>
      <w:szCs w:val="24"/>
    </w:rPr>
  </w:style>
  <w:style w:type="paragraph" w:styleId="a5">
    <w:name w:val="header"/>
    <w:basedOn w:val="a"/>
    <w:link w:val="a6"/>
    <w:uiPriority w:val="99"/>
    <w:unhideWhenUsed/>
    <w:rsid w:val="0087488F"/>
    <w:pPr>
      <w:tabs>
        <w:tab w:val="center" w:pos="4252"/>
        <w:tab w:val="right" w:pos="8504"/>
      </w:tabs>
      <w:snapToGrid w:val="0"/>
    </w:pPr>
    <w:rPr>
      <w:rFonts w:ascii="Century" w:hAnsi="Century" w:cs="Times New Roman"/>
      <w:szCs w:val="22"/>
    </w:rPr>
  </w:style>
  <w:style w:type="character" w:customStyle="1" w:styleId="a6">
    <w:name w:val="ヘッダー (文字)"/>
    <w:link w:val="a5"/>
    <w:uiPriority w:val="99"/>
    <w:rsid w:val="0087488F"/>
    <w:rPr>
      <w:rFonts w:ascii="Century" w:eastAsia="ＭＳ 明朝" w:hAnsi="Century" w:cs="Times New Roman"/>
    </w:rPr>
  </w:style>
  <w:style w:type="paragraph" w:styleId="a7">
    <w:name w:val="footer"/>
    <w:basedOn w:val="a"/>
    <w:link w:val="a8"/>
    <w:uiPriority w:val="99"/>
    <w:unhideWhenUsed/>
    <w:rsid w:val="0087488F"/>
    <w:pPr>
      <w:tabs>
        <w:tab w:val="center" w:pos="4252"/>
        <w:tab w:val="right" w:pos="8504"/>
      </w:tabs>
      <w:snapToGrid w:val="0"/>
    </w:pPr>
    <w:rPr>
      <w:rFonts w:ascii="Century" w:hAnsi="Century" w:cs="Times New Roman"/>
      <w:szCs w:val="22"/>
    </w:rPr>
  </w:style>
  <w:style w:type="character" w:customStyle="1" w:styleId="a8">
    <w:name w:val="フッター (文字)"/>
    <w:link w:val="a7"/>
    <w:uiPriority w:val="99"/>
    <w:rsid w:val="0087488F"/>
    <w:rPr>
      <w:rFonts w:ascii="Century" w:eastAsia="ＭＳ 明朝" w:hAnsi="Century" w:cs="Times New Roman"/>
    </w:rPr>
  </w:style>
  <w:style w:type="paragraph" w:styleId="a9">
    <w:name w:val="List Paragraph"/>
    <w:basedOn w:val="a"/>
    <w:uiPriority w:val="34"/>
    <w:qFormat/>
    <w:rsid w:val="006E393C"/>
    <w:pPr>
      <w:ind w:leftChars="400" w:left="840"/>
    </w:pPr>
    <w:rPr>
      <w:rFonts w:ascii="Century" w:hAnsi="Century" w:cs="Times New Roman"/>
      <w:szCs w:val="22"/>
    </w:rPr>
  </w:style>
  <w:style w:type="character" w:customStyle="1" w:styleId="10">
    <w:name w:val="見出し 1 (文字)"/>
    <w:link w:val="1"/>
    <w:uiPriority w:val="9"/>
    <w:rsid w:val="00D41981"/>
    <w:rPr>
      <w:rFonts w:ascii="Arial" w:eastAsia="ＭＳ ゴシック" w:hAnsi="Arial" w:cs="Times New Roman"/>
      <w:sz w:val="24"/>
      <w:szCs w:val="24"/>
    </w:rPr>
  </w:style>
  <w:style w:type="paragraph" w:styleId="aa">
    <w:name w:val="Body Text Indent"/>
    <w:basedOn w:val="a"/>
    <w:link w:val="ab"/>
    <w:uiPriority w:val="99"/>
    <w:semiHidden/>
    <w:unhideWhenUsed/>
    <w:rsid w:val="00DA2884"/>
    <w:pPr>
      <w:ind w:leftChars="400" w:left="851"/>
    </w:pPr>
    <w:rPr>
      <w:rFonts w:ascii="Century" w:hAnsi="Century" w:cs="Times New Roman"/>
      <w:szCs w:val="22"/>
    </w:rPr>
  </w:style>
  <w:style w:type="character" w:customStyle="1" w:styleId="ab">
    <w:name w:val="本文インデント (文字)"/>
    <w:link w:val="aa"/>
    <w:uiPriority w:val="99"/>
    <w:semiHidden/>
    <w:rsid w:val="00DA2884"/>
    <w:rPr>
      <w:rFonts w:ascii="Century" w:eastAsia="ＭＳ 明朝" w:hAnsi="Century" w:cs="Times New Roman"/>
    </w:rPr>
  </w:style>
  <w:style w:type="character" w:styleId="ac">
    <w:name w:val="annotation reference"/>
    <w:uiPriority w:val="99"/>
    <w:semiHidden/>
    <w:unhideWhenUsed/>
    <w:rsid w:val="007C108F"/>
    <w:rPr>
      <w:sz w:val="18"/>
      <w:szCs w:val="18"/>
    </w:rPr>
  </w:style>
  <w:style w:type="paragraph" w:styleId="ad">
    <w:name w:val="annotation text"/>
    <w:basedOn w:val="a"/>
    <w:link w:val="ae"/>
    <w:uiPriority w:val="99"/>
    <w:unhideWhenUsed/>
    <w:rsid w:val="007C108F"/>
    <w:pPr>
      <w:jc w:val="left"/>
    </w:pPr>
    <w:rPr>
      <w:rFonts w:ascii="Century" w:hAnsi="Century" w:cs="Times New Roman"/>
      <w:szCs w:val="22"/>
    </w:rPr>
  </w:style>
  <w:style w:type="character" w:customStyle="1" w:styleId="ae">
    <w:name w:val="コメント文字列 (文字)"/>
    <w:link w:val="ad"/>
    <w:uiPriority w:val="99"/>
    <w:rsid w:val="007C108F"/>
    <w:rPr>
      <w:kern w:val="2"/>
      <w:sz w:val="21"/>
      <w:szCs w:val="22"/>
    </w:rPr>
  </w:style>
  <w:style w:type="paragraph" w:styleId="af">
    <w:name w:val="Balloon Text"/>
    <w:basedOn w:val="a"/>
    <w:link w:val="af0"/>
    <w:uiPriority w:val="99"/>
    <w:semiHidden/>
    <w:unhideWhenUsed/>
    <w:rsid w:val="007C108F"/>
    <w:rPr>
      <w:rFonts w:ascii="Arial" w:eastAsia="ＭＳ ゴシック" w:hAnsi="Arial"/>
      <w:sz w:val="18"/>
      <w:szCs w:val="18"/>
    </w:rPr>
  </w:style>
  <w:style w:type="character" w:customStyle="1" w:styleId="af0">
    <w:name w:val="吹き出し (文字)"/>
    <w:link w:val="af"/>
    <w:uiPriority w:val="99"/>
    <w:semiHidden/>
    <w:rsid w:val="007C108F"/>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503BE7"/>
    <w:rPr>
      <w:b/>
      <w:bCs/>
    </w:rPr>
  </w:style>
  <w:style w:type="character" w:customStyle="1" w:styleId="af2">
    <w:name w:val="コメント内容 (文字)"/>
    <w:link w:val="af1"/>
    <w:uiPriority w:val="99"/>
    <w:semiHidden/>
    <w:rsid w:val="00503BE7"/>
    <w:rPr>
      <w:b/>
      <w:bCs/>
      <w:kern w:val="2"/>
      <w:sz w:val="21"/>
      <w:szCs w:val="22"/>
    </w:rPr>
  </w:style>
  <w:style w:type="paragraph" w:styleId="af3">
    <w:name w:val="Revision"/>
    <w:hidden/>
    <w:uiPriority w:val="99"/>
    <w:semiHidden/>
    <w:rsid w:val="008A250D"/>
    <w:rPr>
      <w:kern w:val="2"/>
      <w:sz w:val="21"/>
      <w:szCs w:val="22"/>
    </w:rPr>
  </w:style>
  <w:style w:type="character" w:styleId="af4">
    <w:name w:val="Hyperlink"/>
    <w:uiPriority w:val="99"/>
    <w:unhideWhenUsed/>
    <w:rsid w:val="00CA1FBB"/>
    <w:rPr>
      <w:color w:val="0000FF"/>
      <w:u w:val="single"/>
    </w:rPr>
  </w:style>
  <w:style w:type="table" w:styleId="af5">
    <w:name w:val="Table Grid"/>
    <w:basedOn w:val="a1"/>
    <w:uiPriority w:val="59"/>
    <w:rsid w:val="0026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8A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6361">
      <w:bodyDiv w:val="1"/>
      <w:marLeft w:val="0"/>
      <w:marRight w:val="0"/>
      <w:marTop w:val="0"/>
      <w:marBottom w:val="0"/>
      <w:divBdr>
        <w:top w:val="none" w:sz="0" w:space="0" w:color="auto"/>
        <w:left w:val="none" w:sz="0" w:space="0" w:color="auto"/>
        <w:bottom w:val="none" w:sz="0" w:space="0" w:color="auto"/>
        <w:right w:val="none" w:sz="0" w:space="0" w:color="auto"/>
      </w:divBdr>
    </w:div>
    <w:div w:id="1086339681">
      <w:bodyDiv w:val="1"/>
      <w:marLeft w:val="0"/>
      <w:marRight w:val="0"/>
      <w:marTop w:val="0"/>
      <w:marBottom w:val="0"/>
      <w:divBdr>
        <w:top w:val="none" w:sz="0" w:space="0" w:color="auto"/>
        <w:left w:val="none" w:sz="0" w:space="0" w:color="auto"/>
        <w:bottom w:val="none" w:sz="0" w:space="0" w:color="auto"/>
        <w:right w:val="none" w:sz="0" w:space="0" w:color="auto"/>
      </w:divBdr>
    </w:div>
    <w:div w:id="1159075259">
      <w:bodyDiv w:val="1"/>
      <w:marLeft w:val="0"/>
      <w:marRight w:val="0"/>
      <w:marTop w:val="0"/>
      <w:marBottom w:val="0"/>
      <w:divBdr>
        <w:top w:val="none" w:sz="0" w:space="0" w:color="auto"/>
        <w:left w:val="none" w:sz="0" w:space="0" w:color="auto"/>
        <w:bottom w:val="none" w:sz="0" w:space="0" w:color="auto"/>
        <w:right w:val="none" w:sz="0" w:space="0" w:color="auto"/>
      </w:divBdr>
    </w:div>
    <w:div w:id="1182820090">
      <w:bodyDiv w:val="1"/>
      <w:marLeft w:val="0"/>
      <w:marRight w:val="0"/>
      <w:marTop w:val="0"/>
      <w:marBottom w:val="0"/>
      <w:divBdr>
        <w:top w:val="none" w:sz="0" w:space="0" w:color="auto"/>
        <w:left w:val="none" w:sz="0" w:space="0" w:color="auto"/>
        <w:bottom w:val="none" w:sz="0" w:space="0" w:color="auto"/>
        <w:right w:val="none" w:sz="0" w:space="0" w:color="auto"/>
      </w:divBdr>
    </w:div>
    <w:div w:id="180388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53ad3669-dbcc-4522-8b0e-969f26b6bd31" xsi:nil="true"/>
    <AppVersion xmlns="53ad3669-dbcc-4522-8b0e-969f26b6bd31" xsi:nil="true"/>
    <Invited_Leaders xmlns="53ad3669-dbcc-4522-8b0e-969f26b6bd31" xsi:nil="true"/>
    <IsNotebookLocked xmlns="53ad3669-dbcc-4522-8b0e-969f26b6bd31" xsi:nil="true"/>
    <FolderType xmlns="53ad3669-dbcc-4522-8b0e-969f26b6bd31" xsi:nil="true"/>
    <Teams_Channel_Section_Location xmlns="53ad3669-dbcc-4522-8b0e-969f26b6bd31" xsi:nil="true"/>
    <TeamsChannelId xmlns="53ad3669-dbcc-4522-8b0e-969f26b6bd31" xsi:nil="true"/>
    <Owner xmlns="53ad3669-dbcc-4522-8b0e-969f26b6bd31">
      <UserInfo>
        <DisplayName/>
        <AccountId xsi:nil="true"/>
        <AccountType/>
      </UserInfo>
    </Owner>
    <Math_Settings xmlns="53ad3669-dbcc-4522-8b0e-969f26b6bd31" xsi:nil="true"/>
    <Is_Collaboration_Space_Locked xmlns="53ad3669-dbcc-4522-8b0e-969f26b6bd31" xsi:nil="true"/>
    <NotebookType xmlns="53ad3669-dbcc-4522-8b0e-969f26b6bd31" xsi:nil="true"/>
    <Leaders xmlns="53ad3669-dbcc-4522-8b0e-969f26b6bd31">
      <UserInfo>
        <DisplayName/>
        <AccountId xsi:nil="true"/>
        <AccountType/>
      </UserInfo>
    </Leaders>
    <DefaultSectionNames xmlns="53ad3669-dbcc-4522-8b0e-969f26b6bd31" xsi:nil="true"/>
    <Templates xmlns="53ad3669-dbcc-4522-8b0e-969f26b6bd31" xsi:nil="true"/>
    <Members xmlns="53ad3669-dbcc-4522-8b0e-969f26b6bd31">
      <UserInfo>
        <DisplayName/>
        <AccountId xsi:nil="true"/>
        <AccountType/>
      </UserInfo>
    </Members>
    <Member_Groups xmlns="53ad3669-dbcc-4522-8b0e-969f26b6bd31">
      <UserInfo>
        <DisplayName/>
        <AccountId xsi:nil="true"/>
        <AccountType/>
      </UserInfo>
    </Member_Groups>
    <Has_Leaders_Only_SectionGroup xmlns="53ad3669-dbcc-4522-8b0e-969f26b6bd31" xsi:nil="true"/>
    <_activity xmlns="53ad3669-dbcc-4522-8b0e-969f26b6bd31" xsi:nil="true"/>
    <LMS_Mappings xmlns="53ad3669-dbcc-4522-8b0e-969f26b6bd31" xsi:nil="true"/>
    <CultureName xmlns="53ad3669-dbcc-4522-8b0e-969f26b6bd31" xsi:nil="true"/>
    <Distribution_Groups xmlns="53ad3669-dbcc-4522-8b0e-969f26b6bd31" xsi:nil="true"/>
    <Self_Registration_Enabled xmlns="53ad3669-dbcc-4522-8b0e-969f26b6b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B7579E136DAB4CADA52B753C7A2CA5" ma:contentTypeVersion="28" ma:contentTypeDescription="新しいドキュメントを作成します。" ma:contentTypeScope="" ma:versionID="b125c0c98bb4695d6a3b7416298c6ad4">
  <xsd:schema xmlns:xsd="http://www.w3.org/2001/XMLSchema" xmlns:xs="http://www.w3.org/2001/XMLSchema" xmlns:p="http://schemas.microsoft.com/office/2006/metadata/properties" xmlns:ns3="53ad3669-dbcc-4522-8b0e-969f26b6bd31" xmlns:ns4="303add06-83d4-47d8-86b1-d9fcc8ec6bdd" targetNamespace="http://schemas.microsoft.com/office/2006/metadata/properties" ma:root="true" ma:fieldsID="20bca2715b6ecd989fb550cc6a1d6cc8" ns3:_="" ns4:_="">
    <xsd:import namespace="53ad3669-dbcc-4522-8b0e-969f26b6bd31"/>
    <xsd:import namespace="303add06-83d4-47d8-86b1-d9fcc8ec6bd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d3669-dbcc-4522-8b0e-969f26b6bd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_activity" ma:index="32" nillable="true" ma:displayName="_activity" ma:hidden="true" ma:internalName="_activity">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add06-83d4-47d8-86b1-d9fcc8ec6bdd" elementFormDefault="qualified">
    <xsd:import namespace="http://schemas.microsoft.com/office/2006/documentManagement/types"/>
    <xsd:import namespace="http://schemas.microsoft.com/office/infopath/2007/PartnerControls"/>
    <xsd:element name="SharedWithUsers" ma:index="2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共有相手の詳細情報" ma:internalName="SharedWithDetails" ma:readOnly="true">
      <xsd:simpleType>
        <xsd:restriction base="dms:Note">
          <xsd:maxLength value="255"/>
        </xsd:restriction>
      </xsd:simpleType>
    </xsd:element>
    <xsd:element name="SharingHintHash" ma:index="3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D0DD-30E0-4339-AC19-AD56C0A0B711}">
  <ds:schemaRefs>
    <ds:schemaRef ds:uri="http://schemas.microsoft.com/office/2006/metadata/properties"/>
    <ds:schemaRef ds:uri="http://schemas.microsoft.com/office/infopath/2007/PartnerControls"/>
    <ds:schemaRef ds:uri="53ad3669-dbcc-4522-8b0e-969f26b6bd31"/>
  </ds:schemaRefs>
</ds:datastoreItem>
</file>

<file path=customXml/itemProps2.xml><?xml version="1.0" encoding="utf-8"?>
<ds:datastoreItem xmlns:ds="http://schemas.openxmlformats.org/officeDocument/2006/customXml" ds:itemID="{7C93F6E0-6938-4866-B607-60D974CB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d3669-dbcc-4522-8b0e-969f26b6bd31"/>
    <ds:schemaRef ds:uri="303add06-83d4-47d8-86b1-d9fcc8ec6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03E89-269C-469D-8687-FADA433F6D60}">
  <ds:schemaRefs>
    <ds:schemaRef ds:uri="http://schemas.microsoft.com/sharepoint/v3/contenttype/forms"/>
  </ds:schemaRefs>
</ds:datastoreItem>
</file>

<file path=customXml/itemProps4.xml><?xml version="1.0" encoding="utf-8"?>
<ds:datastoreItem xmlns:ds="http://schemas.openxmlformats.org/officeDocument/2006/customXml" ds:itemID="{6F1EA1C5-1043-48F8-87F2-8CE4EDBA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2606</Words>
  <Characters>14860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2024-02-16T10:28:00Z</dcterms:created>
  <dcterms:modified xsi:type="dcterms:W3CDTF">2024-03-20T23:27:00Z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0x0101002FB7579E136DAB4CADA52B753C7A2CA5</vt:lpwstr>
  </property>
</Properties>
</file>